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1224803F"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267BF2">
        <w:rPr>
          <w:rFonts w:ascii="Arial" w:eastAsia="ＭＳ 明朝" w:hAnsi="Arial"/>
          <w:b/>
          <w:noProof/>
          <w:lang w:val="en-US"/>
        </w:rPr>
        <w:t>9879</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0330FD13" w:rsidR="004C49A9" w:rsidRPr="004C49A9" w:rsidRDefault="001E0C83"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DB620A8"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523473">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6B8283B" w:rsidR="004C49A9" w:rsidRPr="004C49A9" w:rsidRDefault="00D913D6" w:rsidP="004C49A9">
            <w:pPr>
              <w:ind w:left="100"/>
              <w:rPr>
                <w:rFonts w:ascii="Arial" w:eastAsia="Malgun Gothic" w:hAnsi="Arial"/>
                <w:noProof/>
                <w:sz w:val="20"/>
                <w:lang w:eastAsia="en-US"/>
              </w:rPr>
            </w:pPr>
            <w:r>
              <w:rPr>
                <w:rFonts w:ascii="Arial" w:eastAsia="Malgun Gothic" w:hAnsi="Arial"/>
                <w:color w:val="000000"/>
                <w:sz w:val="20"/>
                <w:lang w:val="en-US" w:eastAsia="en-US"/>
              </w:rPr>
              <w:t>Editorial corrections for SL IUC (38.21</w:t>
            </w:r>
            <w:r w:rsidR="00523473">
              <w:rPr>
                <w:rFonts w:ascii="Arial" w:eastAsia="Malgun Gothic" w:hAnsi="Arial"/>
                <w:color w:val="000000"/>
                <w:sz w:val="20"/>
                <w:lang w:val="en-US" w:eastAsia="en-US"/>
              </w:rPr>
              <w:t>3</w:t>
            </w:r>
            <w:r>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5E60AAF0" w:rsidR="004C49A9" w:rsidRPr="004C49A9" w:rsidRDefault="00B324F4" w:rsidP="004C49A9">
            <w:pPr>
              <w:ind w:left="100" w:right="-609"/>
              <w:rPr>
                <w:rFonts w:ascii="Arial" w:eastAsia="Malgun Gothic" w:hAnsi="Arial"/>
                <w:b/>
                <w:noProof/>
                <w:sz w:val="20"/>
                <w:lang w:eastAsia="en-US"/>
              </w:rPr>
            </w:pPr>
            <w:r>
              <w:rPr>
                <w:rFonts w:ascii="Arial" w:eastAsia="Malgun Gothic" w:hAnsi="Arial"/>
                <w:sz w:val="20"/>
                <w:lang w:eastAsia="en-US"/>
              </w:rPr>
              <w:t>D</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59C880EA"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2D385F71" w:rsidR="001041D9" w:rsidRPr="003D66AB" w:rsidRDefault="00F2626B" w:rsidP="003D66AB">
            <w:pPr>
              <w:rPr>
                <w:rFonts w:ascii="Arial" w:eastAsiaTheme="minorEastAsia" w:hAnsi="Arial"/>
                <w:noProof/>
                <w:sz w:val="20"/>
              </w:rPr>
            </w:pPr>
            <w:r w:rsidRPr="00F2626B">
              <w:rPr>
                <w:rFonts w:ascii="Arial" w:eastAsiaTheme="minorEastAsia" w:hAnsi="Arial"/>
                <w:noProof/>
                <w:sz w:val="20"/>
              </w:rPr>
              <w:t xml:space="preserve">Names of higher layer parameters </w:t>
            </w:r>
            <w:r>
              <w:rPr>
                <w:rFonts w:ascii="Arial" w:eastAsiaTheme="minorEastAsia" w:hAnsi="Arial"/>
                <w:noProof/>
                <w:sz w:val="20"/>
              </w:rPr>
              <w:t>should be</w:t>
            </w:r>
            <w:r w:rsidRPr="00F2626B">
              <w:rPr>
                <w:rFonts w:ascii="Arial" w:eastAsiaTheme="minorEastAsia" w:hAnsi="Arial"/>
                <w:noProof/>
                <w:sz w:val="20"/>
              </w:rPr>
              <w:t xml:space="preserve"> aligned with those in 38.331.</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F2626B"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F88DDC1" w:rsidR="004C49A9" w:rsidRPr="00F2626B" w:rsidRDefault="00F2626B" w:rsidP="004C49A9">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orrection of the parameters.</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6DF9B45A" w:rsidR="004C49A9" w:rsidRPr="004C49A9" w:rsidRDefault="00F2626B" w:rsidP="00B5112E">
            <w:pPr>
              <w:rPr>
                <w:rFonts w:ascii="Arial" w:eastAsia="Malgun Gothic" w:hAnsi="Arial"/>
                <w:noProof/>
                <w:sz w:val="20"/>
                <w:lang w:eastAsia="ko-KR"/>
              </w:rPr>
            </w:pPr>
            <w:r w:rsidRPr="00F2626B">
              <w:rPr>
                <w:rFonts w:ascii="Arial" w:eastAsia="Malgun Gothic" w:hAnsi="Arial"/>
                <w:noProof/>
                <w:sz w:val="20"/>
                <w:lang w:eastAsia="ko-KR"/>
              </w:rPr>
              <w:t>UE might refer to different parameters.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B74024E" w:rsidR="004C49A9" w:rsidRPr="004C49A9" w:rsidRDefault="00785478" w:rsidP="00B5112E">
            <w:pPr>
              <w:rPr>
                <w:rFonts w:ascii="Arial" w:eastAsiaTheme="minorEastAsia" w:hAnsi="Arial"/>
                <w:noProof/>
                <w:sz w:val="20"/>
              </w:rPr>
            </w:pPr>
            <w:r>
              <w:rPr>
                <w:rFonts w:ascii="Arial" w:eastAsiaTheme="minorEastAsia" w:hAnsi="Arial"/>
                <w:noProof/>
                <w:sz w:val="20"/>
              </w:rPr>
              <w:t>16.3.0, 16.3.1</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58FB0A53" w14:textId="77777777" w:rsidR="00043CA9" w:rsidRPr="00043CA9" w:rsidRDefault="00043CA9" w:rsidP="00043CA9">
      <w:pPr>
        <w:keepNext/>
        <w:keepLines/>
        <w:spacing w:before="120" w:after="180"/>
        <w:ind w:left="1134" w:hanging="1134"/>
        <w:outlineLvl w:val="2"/>
        <w:rPr>
          <w:rFonts w:ascii="Arial" w:eastAsia="SimSun" w:hAnsi="Arial"/>
          <w:sz w:val="28"/>
          <w:lang w:eastAsia="en-US"/>
        </w:rPr>
      </w:pPr>
      <w:bookmarkStart w:id="3" w:name="_Toc114216122"/>
      <w:bookmarkEnd w:id="1"/>
      <w:r w:rsidRPr="00043CA9">
        <w:rPr>
          <w:rFonts w:ascii="Arial" w:eastAsia="SimSun" w:hAnsi="Arial"/>
          <w:sz w:val="28"/>
          <w:lang w:eastAsia="en-US"/>
        </w:rPr>
        <w:lastRenderedPageBreak/>
        <w:t>16.3.0</w:t>
      </w:r>
      <w:r w:rsidRPr="00043CA9">
        <w:rPr>
          <w:rFonts w:ascii="Arial" w:eastAsia="SimSun" w:hAnsi="Arial"/>
          <w:sz w:val="28"/>
          <w:lang w:eastAsia="en-US"/>
        </w:rPr>
        <w:tab/>
        <w:t>UE procedure for transmitting PSFCH with control information</w:t>
      </w:r>
      <w:bookmarkEnd w:id="3"/>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5EF28757" w14:textId="3BDE9843" w:rsidR="002B3EF1" w:rsidRPr="002B3EF1" w:rsidRDefault="002B3EF1" w:rsidP="002B3EF1">
      <w:pPr>
        <w:spacing w:after="180"/>
        <w:rPr>
          <w:rFonts w:eastAsia="SimSun"/>
          <w:sz w:val="20"/>
          <w:lang w:eastAsia="en-US"/>
        </w:rPr>
      </w:pPr>
      <w:r w:rsidRPr="002B3EF1">
        <w:rPr>
          <w:rFonts w:eastAsia="SimSun"/>
          <w:sz w:val="20"/>
          <w:lang w:eastAsia="en-US"/>
        </w:rPr>
        <w:t xml:space="preserve">A UE can be enabled, by </w:t>
      </w:r>
      <w:r w:rsidR="00E57D46" w:rsidRPr="00E57D46">
        <w:rPr>
          <w:rFonts w:eastAsia="SimSun"/>
          <w:i/>
          <w:iCs/>
          <w:color w:val="FF0000"/>
          <w:sz w:val="20"/>
          <w:lang w:eastAsia="en-US"/>
        </w:rPr>
        <w:t>sl-</w:t>
      </w:r>
      <w:r w:rsidRPr="002B3EF1">
        <w:rPr>
          <w:rFonts w:eastAsia="SimSun"/>
          <w:i/>
          <w:iCs/>
          <w:strike/>
          <w:color w:val="FF0000"/>
          <w:sz w:val="20"/>
          <w:lang w:eastAsia="en-US"/>
        </w:rPr>
        <w:t>i</w:t>
      </w:r>
      <w:r w:rsidR="00E57D46" w:rsidRPr="00E57D46">
        <w:rPr>
          <w:rFonts w:eastAsia="SimSun"/>
          <w:i/>
          <w:iCs/>
          <w:color w:val="FF0000"/>
          <w:sz w:val="20"/>
          <w:lang w:eastAsia="en-US"/>
        </w:rPr>
        <w:t>I</w:t>
      </w:r>
      <w:r w:rsidRPr="002B3EF1">
        <w:rPr>
          <w:rFonts w:eastAsia="SimSun"/>
          <w:i/>
          <w:sz w:val="20"/>
          <w:lang w:eastAsia="en-US"/>
        </w:rPr>
        <w:t>nter-UECoordinationScheme2</w:t>
      </w:r>
      <w:r w:rsidRPr="002B3EF1">
        <w:rPr>
          <w:rFonts w:eastAsia="SimSun"/>
          <w:sz w:val="20"/>
          <w:lang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A5BCADF" w14:textId="379AD019" w:rsidR="00EA42BE" w:rsidRPr="0054073E" w:rsidRDefault="00106D9C" w:rsidP="00EA42BE">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76148003" w14:textId="77777777" w:rsidR="002B3EF1" w:rsidRPr="002B3EF1" w:rsidRDefault="002B3EF1" w:rsidP="002B3EF1">
      <w:pPr>
        <w:spacing w:after="180"/>
        <w:rPr>
          <w:rFonts w:eastAsia="SimSun"/>
          <w:sz w:val="20"/>
          <w:lang w:val="en-US" w:eastAsia="en-US"/>
        </w:rPr>
      </w:pPr>
      <w:r w:rsidRPr="002B3EF1">
        <w:rPr>
          <w:rFonts w:eastAsia="SimSun"/>
          <w:sz w:val="20"/>
          <w:lang w:val="en-US" w:eastAsia="en-US"/>
        </w:rPr>
        <w:t xml:space="preserve">A </w:t>
      </w:r>
      <w:r w:rsidRPr="002B3EF1">
        <w:rPr>
          <w:rFonts w:eastAsia="SimSun"/>
          <w:sz w:val="20"/>
          <w:lang w:eastAsia="en-US"/>
        </w:rPr>
        <w:t xml:space="preserve">first UE </w:t>
      </w:r>
      <w:r w:rsidRPr="002B3EF1">
        <w:rPr>
          <w:rFonts w:eastAsia="SimSun"/>
          <w:sz w:val="20"/>
          <w:lang w:val="en-US" w:eastAsia="en-US"/>
        </w:rPr>
        <w:t>determines a UE for providing</w:t>
      </w:r>
      <w:r w:rsidRPr="002B3EF1">
        <w:rPr>
          <w:rFonts w:eastAsia="SimSun"/>
          <w:sz w:val="20"/>
          <w:lang w:eastAsia="en-US"/>
        </w:rPr>
        <w:t xml:space="preserve"> the conflict information </w:t>
      </w:r>
      <w:r w:rsidRPr="002B3EF1">
        <w:rPr>
          <w:rFonts w:eastAsia="SimSun"/>
          <w:sz w:val="20"/>
          <w:lang w:val="en-US" w:eastAsia="en-US"/>
        </w:rPr>
        <w:t xml:space="preserve">to </w:t>
      </w:r>
      <w:r w:rsidRPr="002B3EF1">
        <w:rPr>
          <w:rFonts w:eastAsia="SimSun"/>
          <w:sz w:val="20"/>
          <w:lang w:eastAsia="en-US"/>
        </w:rPr>
        <w:t>in a PSFCH</w:t>
      </w:r>
      <w:r w:rsidRPr="002B3EF1">
        <w:rPr>
          <w:rFonts w:eastAsia="SimSun"/>
          <w:sz w:val="20"/>
          <w:lang w:val="en-US" w:eastAsia="en-US"/>
        </w:rPr>
        <w:t xml:space="preserve"> as follows</w:t>
      </w:r>
    </w:p>
    <w:p w14:paraId="0B7FD71F" w14:textId="56EE579A"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if, for a resource pool, </w:t>
      </w:r>
      <w:r w:rsidRPr="002B3EF1">
        <w:rPr>
          <w:rFonts w:eastAsia="SimSun"/>
          <w:i/>
          <w:iCs/>
          <w:strike/>
          <w:color w:val="FF0000"/>
          <w:sz w:val="20"/>
          <w:lang w:val="en-US" w:eastAsia="en-US"/>
        </w:rPr>
        <w:t>typeAUEScheme2</w:t>
      </w:r>
      <w:r w:rsidRPr="002B3EF1">
        <w:rPr>
          <w:rFonts w:eastAsia="SimSun"/>
          <w:sz w:val="20"/>
          <w:lang w:val="en-US" w:eastAsia="en-US"/>
        </w:rPr>
        <w:t xml:space="preserve"> </w:t>
      </w:r>
      <w:r w:rsidR="00E3627E" w:rsidRPr="00E3627E">
        <w:rPr>
          <w:rFonts w:eastAsia="SimSun"/>
          <w:i/>
          <w:iCs/>
          <w:color w:val="FF0000"/>
          <w:sz w:val="20"/>
          <w:lang w:val="en-US" w:eastAsia="en-US"/>
        </w:rPr>
        <w:t>sl-TypeUE-A</w:t>
      </w:r>
      <w:r w:rsidR="00E3627E" w:rsidRPr="00E3627E">
        <w:rPr>
          <w:rFonts w:eastAsia="SimSun"/>
          <w:sz w:val="20"/>
          <w:lang w:val="en-US" w:eastAsia="en-US"/>
        </w:rPr>
        <w:t xml:space="preserve"> </w:t>
      </w:r>
      <w:r w:rsidRPr="002B3EF1">
        <w:rPr>
          <w:rFonts w:eastAsia="SimSun"/>
          <w:sz w:val="20"/>
          <w:lang w:val="en-US" w:eastAsia="en-US"/>
        </w:rPr>
        <w:t xml:space="preserve">is disabled, the first UE has been indicated a first reserved resource and a second reserved resource as resources for PSSCH reception or, if for a resource pool </w:t>
      </w:r>
      <w:r w:rsidR="00E3627E" w:rsidRPr="002B3EF1">
        <w:rPr>
          <w:rFonts w:eastAsia="SimSun"/>
          <w:i/>
          <w:iCs/>
          <w:strike/>
          <w:color w:val="FF0000"/>
          <w:sz w:val="20"/>
          <w:lang w:val="en-US" w:eastAsia="en-US"/>
        </w:rPr>
        <w:t>typeAUEScheme2</w:t>
      </w:r>
      <w:r w:rsidR="00E3627E" w:rsidRPr="002B3EF1">
        <w:rPr>
          <w:rFonts w:eastAsia="SimSun"/>
          <w:sz w:val="20"/>
          <w:lang w:val="en-US" w:eastAsia="en-US"/>
        </w:rPr>
        <w:t xml:space="preserve"> </w:t>
      </w:r>
      <w:r w:rsidR="00E3627E" w:rsidRPr="00E3627E">
        <w:rPr>
          <w:rFonts w:eastAsia="SimSun"/>
          <w:i/>
          <w:iCs/>
          <w:color w:val="FF0000"/>
          <w:sz w:val="20"/>
          <w:lang w:val="en-US" w:eastAsia="en-US"/>
        </w:rPr>
        <w:t>sl-TypeUE-A</w:t>
      </w:r>
      <w:r w:rsidRPr="002B3EF1">
        <w:rPr>
          <w:rFonts w:eastAsia="SimSun"/>
          <w:sz w:val="20"/>
          <w:lang w:val="en-US" w:eastAsia="en-US"/>
        </w:rPr>
        <w:t xml:space="preserve"> is enabled, has been indicated at least the first reserved resource or the second reserved resource for PSSCH reception,</w:t>
      </w:r>
    </w:p>
    <w:p w14:paraId="426C869F"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detects a first SCI format 1-A that includes a first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r w:rsidRPr="002B3EF1">
        <w:rPr>
          <w:rFonts w:eastAsia="SimSun"/>
          <w:sz w:val="20"/>
          <w:lang w:val="en-US" w:eastAsia="en-US"/>
        </w:rPr>
        <w:t>, and the</w:t>
      </w:r>
      <w:r w:rsidRPr="002B3EF1">
        <w:rPr>
          <w:rFonts w:eastAsia="SimSun"/>
          <w:sz w:val="20"/>
          <w:lang w:val="x-none" w:eastAsia="en-US"/>
        </w:rPr>
        <w:t xml:space="preserve"> first </w:t>
      </w:r>
      <w:r w:rsidRPr="002B3EF1">
        <w:rPr>
          <w:rFonts w:eastAsia="SimSun"/>
          <w:sz w:val="20"/>
          <w:lang w:val="en-US" w:eastAsia="en-US"/>
        </w:rPr>
        <w:t xml:space="preserve">reserved resource </w:t>
      </w:r>
      <w:r w:rsidRPr="002B3EF1">
        <w:rPr>
          <w:rFonts w:eastAsia="SimSun"/>
          <w:sz w:val="20"/>
          <w:lang w:val="x-none" w:eastAsia="en-US"/>
        </w:rPr>
        <w:t xml:space="preserve">for PSSCH transmission </w:t>
      </w:r>
      <w:r w:rsidRPr="002B3EF1">
        <w:rPr>
          <w:rFonts w:eastAsia="SimSun"/>
          <w:sz w:val="20"/>
          <w:lang w:val="en-US" w:eastAsia="en-US"/>
        </w:rPr>
        <w:t>from</w:t>
      </w:r>
      <w:r w:rsidRPr="002B3EF1">
        <w:rPr>
          <w:rFonts w:eastAsia="SimSun"/>
          <w:sz w:val="20"/>
          <w:lang w:val="x-none" w:eastAsia="en-US"/>
        </w:rPr>
        <w:t xml:space="preserve"> a second UE</w:t>
      </w:r>
      <w:r w:rsidRPr="002B3EF1">
        <w:rPr>
          <w:rFonts w:eastAsia="SimSun"/>
          <w:sz w:val="20"/>
          <w:lang w:val="en-US" w:eastAsia="en-US"/>
        </w:rPr>
        <w:t>,</w:t>
      </w:r>
    </w:p>
    <w:p w14:paraId="58754ABE"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detects a second SCI format 1-A that includes a second priority value,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z w:val="20"/>
            <w:lang w:val="en-US" w:eastAsia="en-US"/>
          </w:rPr>
          <m:t>&lt;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r w:rsidRPr="002B3EF1">
        <w:rPr>
          <w:rFonts w:eastAsia="SimSun"/>
          <w:sz w:val="20"/>
          <w:lang w:val="en-US" w:eastAsia="en-US"/>
        </w:rPr>
        <w:t>, and the</w:t>
      </w:r>
      <w:r w:rsidRPr="002B3EF1">
        <w:rPr>
          <w:rFonts w:eastAsia="SimSun"/>
          <w:sz w:val="20"/>
          <w:lang w:val="x-none" w:eastAsia="en-US"/>
        </w:rPr>
        <w:t xml:space="preserve"> second </w:t>
      </w:r>
      <w:r w:rsidRPr="002B3EF1">
        <w:rPr>
          <w:rFonts w:eastAsia="SimSun"/>
          <w:sz w:val="20"/>
          <w:lang w:val="en-US" w:eastAsia="en-US"/>
        </w:rPr>
        <w:t xml:space="preserve">reserved resource </w:t>
      </w:r>
      <w:r w:rsidRPr="002B3EF1">
        <w:rPr>
          <w:rFonts w:eastAsia="SimSun"/>
          <w:sz w:val="20"/>
          <w:lang w:val="x-none" w:eastAsia="en-US"/>
        </w:rPr>
        <w:t xml:space="preserve">for PSSCH transmission </w:t>
      </w:r>
      <w:r w:rsidRPr="002B3EF1">
        <w:rPr>
          <w:rFonts w:eastAsia="SimSun"/>
          <w:sz w:val="20"/>
          <w:lang w:val="en-US" w:eastAsia="en-US"/>
        </w:rPr>
        <w:t>from</w:t>
      </w:r>
      <w:r w:rsidRPr="002B3EF1">
        <w:rPr>
          <w:rFonts w:eastAsia="SimSun"/>
          <w:sz w:val="20"/>
          <w:lang w:val="x-none" w:eastAsia="en-US"/>
        </w:rPr>
        <w:t xml:space="preserve"> a </w:t>
      </w:r>
      <w:r w:rsidRPr="002B3EF1">
        <w:rPr>
          <w:rFonts w:eastAsia="SimSun"/>
          <w:sz w:val="20"/>
          <w:lang w:val="en-US" w:eastAsia="en-US"/>
        </w:rPr>
        <w:t>third</w:t>
      </w:r>
      <w:r w:rsidRPr="002B3EF1">
        <w:rPr>
          <w:rFonts w:eastAsia="SimSun"/>
          <w:sz w:val="20"/>
          <w:lang w:val="x-none" w:eastAsia="en-US"/>
        </w:rPr>
        <w:t xml:space="preserve"> </w:t>
      </w:r>
      <w:r w:rsidRPr="002B3EF1">
        <w:rPr>
          <w:rFonts w:eastAsia="SimSun"/>
          <w:sz w:val="20"/>
          <w:lang w:val="en-US" w:eastAsia="en-US"/>
        </w:rPr>
        <w:t>UE, and</w:t>
      </w:r>
    </w:p>
    <w:p w14:paraId="26C131B8" w14:textId="77777777" w:rsidR="002B3EF1" w:rsidRPr="002B3EF1" w:rsidRDefault="002B3EF1" w:rsidP="002B3EF1">
      <w:pPr>
        <w:spacing w:after="180"/>
        <w:ind w:left="568" w:hanging="284"/>
        <w:rPr>
          <w:rFonts w:eastAsia="SimSun"/>
          <w:sz w:val="20"/>
          <w:lang w:val="en-US" w:eastAsia="en-US"/>
        </w:rPr>
      </w:pPr>
      <w:bookmarkStart w:id="4" w:name="_Hlk88594368"/>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determines that the first and second resources overlap in time and frequency</w:t>
      </w:r>
    </w:p>
    <w:p w14:paraId="5C9D1963"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en-US" w:eastAsia="en-US"/>
        </w:rPr>
        <w:t>-</w:t>
      </w:r>
      <w:r w:rsidRPr="002B3EF1">
        <w:rPr>
          <w:rFonts w:eastAsia="SimSun"/>
          <w:sz w:val="20"/>
          <w:lang w:val="en-US" w:eastAsia="en-US"/>
        </w:rPr>
        <w:tab/>
        <w:t>the PSFCH occasions for resource conflict information of the second UE and the third UE are valid</w:t>
      </w:r>
    </w:p>
    <w:p w14:paraId="11E3D7FD" w14:textId="4DDF137C" w:rsidR="002B3EF1" w:rsidRPr="002B3EF1" w:rsidRDefault="002B3EF1" w:rsidP="002B3EF1">
      <w:pPr>
        <w:spacing w:after="180"/>
        <w:ind w:left="568" w:hanging="284"/>
        <w:rPr>
          <w:rFonts w:eastAsia="SimSun"/>
          <w:sz w:val="20"/>
          <w:lang w:val="x-none" w:eastAsia="en-US"/>
        </w:rPr>
      </w:pPr>
      <w:r w:rsidRPr="002B3EF1">
        <w:rPr>
          <w:rFonts w:eastAsia="SimSun"/>
          <w:sz w:val="20"/>
          <w:lang w:val="en-US" w:eastAsia="en-US"/>
        </w:rPr>
        <w:t>-</w:t>
      </w:r>
      <w:r w:rsidRPr="002B3EF1">
        <w:rPr>
          <w:rFonts w:eastAsia="SimSun"/>
          <w:sz w:val="20"/>
          <w:lang w:val="en-US" w:eastAsia="en-US"/>
        </w:rPr>
        <w:tab/>
        <w:t xml:space="preserve">the </w:t>
      </w:r>
      <w:r w:rsidRPr="002B3EF1">
        <w:rPr>
          <w:rFonts w:eastAsia="Gulim"/>
          <w:iCs/>
          <w:sz w:val="20"/>
          <w:lang w:val="x-none"/>
        </w:rPr>
        <w:t>indicationUEB</w:t>
      </w:r>
      <w:r w:rsidRPr="002B3EF1">
        <w:rPr>
          <w:rFonts w:eastAsia="Gulim"/>
          <w:sz w:val="20"/>
          <w:lang w:val="en-US"/>
        </w:rPr>
        <w:t xml:space="preserve"> flag in SCI Format 1-A from the second UE and the third UE is set to 1, if </w:t>
      </w:r>
      <w:r w:rsidR="007F665D" w:rsidRPr="007F665D">
        <w:rPr>
          <w:rFonts w:eastAsia="SimSun"/>
          <w:i/>
          <w:strike/>
          <w:color w:val="FF0000"/>
          <w:sz w:val="20"/>
          <w:lang w:eastAsia="ko-KR"/>
        </w:rPr>
        <w:t>indicationUEBScheme2</w:t>
      </w:r>
      <w:r w:rsidR="007F665D" w:rsidRPr="007F665D">
        <w:rPr>
          <w:rFonts w:eastAsia="SimSun"/>
          <w:i/>
          <w:sz w:val="20"/>
          <w:lang w:eastAsia="ko-KR"/>
        </w:rPr>
        <w:t xml:space="preserve"> </w:t>
      </w:r>
      <w:r w:rsidR="007F665D" w:rsidRPr="007F665D">
        <w:rPr>
          <w:rFonts w:eastAsia="SimSun"/>
          <w:i/>
          <w:color w:val="FF0000"/>
          <w:sz w:val="20"/>
          <w:lang w:eastAsia="ko-KR"/>
        </w:rPr>
        <w:t>sl-IndicationUE-B</w:t>
      </w:r>
      <w:r w:rsidRPr="002B3EF1">
        <w:rPr>
          <w:rFonts w:eastAsia="Gulim"/>
          <w:sz w:val="20"/>
          <w:lang w:val="en-US"/>
        </w:rPr>
        <w:t xml:space="preserve"> = 'enabled'</w:t>
      </w:r>
      <w:r w:rsidRPr="002B3EF1">
        <w:rPr>
          <w:rFonts w:eastAsia="SimSun"/>
          <w:sz w:val="20"/>
          <w:lang w:val="x-none" w:eastAsia="en-US"/>
        </w:rPr>
        <w:t xml:space="preserve"> </w:t>
      </w:r>
    </w:p>
    <w:p w14:paraId="6CE1C366"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determines the first SCI format 1-A and the second SCI format 1-A are not received later than </w:t>
      </w:r>
      <w:r w:rsidRPr="002B3EF1">
        <w:rPr>
          <w:rFonts w:eastAsia="SimSun"/>
          <w:i/>
          <w:iCs/>
          <w:sz w:val="20"/>
          <w:lang w:val="en-US" w:eastAsia="en-US"/>
        </w:rPr>
        <w:t>sl-MinTimeGapPSFCH</w:t>
      </w:r>
      <w:r w:rsidRPr="002B3EF1">
        <w:rPr>
          <w:rFonts w:eastAsia="SimSun"/>
          <w:sz w:val="20"/>
          <w:lang w:val="en-US" w:eastAsia="en-US"/>
        </w:rPr>
        <w:t xml:space="preserve"> before the PSFCH occasion for conflict information</w:t>
      </w:r>
    </w:p>
    <w:bookmarkEnd w:id="4"/>
    <w:p w14:paraId="2C120CA1"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determines to transmit to the second UE the PSFCH with the conflict information</w:t>
      </w:r>
    </w:p>
    <w:p w14:paraId="4B7B379B" w14:textId="77777777" w:rsidR="002B3EF1" w:rsidRPr="002B3EF1" w:rsidRDefault="002B3EF1" w:rsidP="002B3EF1">
      <w:pPr>
        <w:spacing w:after="180"/>
        <w:ind w:left="568" w:hanging="284"/>
        <w:rPr>
          <w:rFonts w:eastAsia="SimSun"/>
          <w:sz w:val="20"/>
          <w:lang w:val="en-US" w:eastAsia="en-US"/>
        </w:rPr>
      </w:pPr>
      <w:r w:rsidRPr="002B3EF1">
        <w:rPr>
          <w:rFonts w:eastAsia="SimSun"/>
          <w:sz w:val="20"/>
          <w:lang w:val="en-US" w:eastAsia="en-US"/>
        </w:rPr>
        <w:t>-</w:t>
      </w:r>
      <w:r w:rsidRPr="002B3EF1">
        <w:rPr>
          <w:rFonts w:eastAsia="SimSun"/>
          <w:sz w:val="20"/>
          <w:lang w:val="en-US" w:eastAsia="en-US"/>
        </w:rPr>
        <w:tab/>
        <w:t xml:space="preserve">determines to transmit to either the second UE or the third UE the PSFCH with the conflict information, if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2</m:t>
            </m:r>
          </m:sub>
        </m:sSub>
        <m:r>
          <w:rPr>
            <w:rFonts w:ascii="Cambria Math" w:eastAsia="SimSun" w:hAnsi="Cambria Math"/>
            <w:sz w:val="20"/>
            <w:lang w:val="en-US"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1</m:t>
            </m:r>
          </m:sub>
        </m:sSub>
      </m:oMath>
    </w:p>
    <w:p w14:paraId="51111B36" w14:textId="2928480B" w:rsidR="002B3EF1" w:rsidRPr="002B3EF1" w:rsidRDefault="002B3EF1" w:rsidP="002B3EF1">
      <w:pPr>
        <w:spacing w:after="180"/>
        <w:rPr>
          <w:rFonts w:eastAsia="SimSun"/>
          <w:sz w:val="20"/>
          <w:lang w:eastAsia="en-US"/>
        </w:rPr>
      </w:pPr>
      <w:r w:rsidRPr="002B3EF1">
        <w:rPr>
          <w:rFonts w:eastAsia="SimSun"/>
          <w:sz w:val="20"/>
          <w:lang w:eastAsia="en-US"/>
        </w:rPr>
        <w:t xml:space="preserve">The first UE can be provided conditions by </w:t>
      </w:r>
      <w:r w:rsidR="00EF0ACD" w:rsidRPr="00EF0ACD">
        <w:rPr>
          <w:rFonts w:eastAsia="SimSun"/>
          <w:i/>
          <w:iCs/>
          <w:strike/>
          <w:color w:val="FF0000"/>
          <w:sz w:val="20"/>
          <w:lang w:eastAsia="en-US"/>
        </w:rPr>
        <w:t>optionForCondition2A1Scheme2</w:t>
      </w:r>
      <w:r w:rsidR="00EF0ACD" w:rsidRPr="00EF0ACD">
        <w:rPr>
          <w:rFonts w:eastAsia="SimSun"/>
          <w:i/>
          <w:iCs/>
          <w:sz w:val="20"/>
          <w:lang w:eastAsia="en-US"/>
        </w:rPr>
        <w:t xml:space="preserve"> </w:t>
      </w:r>
      <w:r w:rsidR="00EF0ACD" w:rsidRPr="00EF0ACD">
        <w:rPr>
          <w:rFonts w:eastAsia="SimSun"/>
          <w:i/>
          <w:iCs/>
          <w:color w:val="FF0000"/>
          <w:sz w:val="20"/>
          <w:lang w:eastAsia="en-US"/>
        </w:rPr>
        <w:t>sl-OptionForCondition2-A-1</w:t>
      </w:r>
      <w:r w:rsidRPr="002B3EF1">
        <w:rPr>
          <w:rFonts w:eastAsia="SimSun"/>
          <w:sz w:val="20"/>
          <w:lang w:eastAsia="en-US"/>
        </w:rPr>
        <w:t xml:space="preserve"> to determine </w:t>
      </w:r>
      <w:r w:rsidRPr="002B3EF1">
        <w:rPr>
          <w:rFonts w:eastAsia="SimSun"/>
          <w:sz w:val="20"/>
          <w:lang w:val="en-US" w:eastAsia="en-US"/>
        </w:rPr>
        <w:t>conflict of reserved resources</w:t>
      </w:r>
      <w:r w:rsidRPr="002B3EF1">
        <w:rPr>
          <w:rFonts w:eastAsia="SimSun"/>
          <w:sz w:val="20"/>
          <w:lang w:eastAsia="en-US"/>
        </w:rPr>
        <w:t xml:space="preserve"> in a resource pool</w:t>
      </w:r>
    </w:p>
    <w:p w14:paraId="184DC1A8" w14:textId="1AECA7A9"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if </w:t>
      </w:r>
      <w:r w:rsidR="00EF0ACD" w:rsidRPr="00EF0ACD">
        <w:rPr>
          <w:rFonts w:eastAsia="SimSun"/>
          <w:i/>
          <w:iCs/>
          <w:strike/>
          <w:color w:val="FF0000"/>
          <w:sz w:val="20"/>
          <w:lang w:eastAsia="en-US"/>
        </w:rPr>
        <w:t>optionForCondition2A1Scheme2</w:t>
      </w:r>
      <w:r w:rsidR="00EF0ACD" w:rsidRPr="00EF0ACD">
        <w:rPr>
          <w:rFonts w:eastAsia="SimSun"/>
          <w:i/>
          <w:iCs/>
          <w:sz w:val="20"/>
          <w:lang w:eastAsia="en-US"/>
        </w:rPr>
        <w:t xml:space="preserve"> </w:t>
      </w:r>
      <w:r w:rsidR="00EF0ACD" w:rsidRPr="00EF0ACD">
        <w:rPr>
          <w:rFonts w:eastAsia="SimSun"/>
          <w:i/>
          <w:iCs/>
          <w:color w:val="FF0000"/>
          <w:sz w:val="20"/>
          <w:lang w:eastAsia="en-US"/>
        </w:rPr>
        <w:t>sl-OptionForCondition2-A-1</w:t>
      </w:r>
      <w:r w:rsidR="00EF0ACD" w:rsidRPr="00EF0ACD">
        <w:rPr>
          <w:rFonts w:eastAsia="SimSun"/>
          <w:sz w:val="20"/>
          <w:lang w:val="en-US" w:eastAsia="en-US"/>
        </w:rPr>
        <w:t xml:space="preserve"> = </w:t>
      </w:r>
      <w:r w:rsidR="00EF0ACD" w:rsidRPr="00EF0ACD">
        <w:rPr>
          <w:rFonts w:eastAsia="SimSun"/>
          <w:strike/>
          <w:color w:val="FF0000"/>
          <w:sz w:val="20"/>
          <w:lang w:val="en-US" w:eastAsia="en-US"/>
        </w:rPr>
        <w:t>'RSRP-ThresPerPriorities'</w:t>
      </w:r>
      <w:r w:rsidR="00EF0ACD" w:rsidRPr="00EF0ACD">
        <w:rPr>
          <w:rFonts w:eastAsia="SimSun"/>
          <w:color w:val="FF0000"/>
          <w:sz w:val="20"/>
          <w:lang w:val="en-US" w:eastAsia="en-US"/>
        </w:rPr>
        <w:t xml:space="preserve"> 0</w:t>
      </w:r>
      <w:r w:rsidRPr="002B3EF1">
        <w:rPr>
          <w:rFonts w:eastAsia="SimSun"/>
          <w:sz w:val="20"/>
          <w:lang w:val="en-US" w:eastAsia="en-US"/>
        </w:rPr>
        <w:t xml:space="preserve">, the first UE can be provided by, </w:t>
      </w:r>
      <w:r w:rsidRPr="002B3EF1">
        <w:rPr>
          <w:rFonts w:eastAsia="SimSun"/>
          <w:i/>
          <w:sz w:val="20"/>
          <w:lang w:val="en-US" w:eastAsia="en-US"/>
        </w:rPr>
        <w:t xml:space="preserve">ThresPSSCH-RSRP-List </w:t>
      </w:r>
      <m:oMath>
        <m:r>
          <w:rPr>
            <w:rFonts w:ascii="Cambria Math" w:eastAsia="SimSun" w:hAnsi="Cambria Math"/>
            <w:sz w:val="20"/>
            <w:lang w:val="en-US" w:eastAsia="en-US"/>
          </w:rPr>
          <m:t>Th</m:t>
        </m:r>
        <m:d>
          <m:dPr>
            <m:ctrlPr>
              <w:rPr>
                <w:rFonts w:ascii="Cambria Math" w:eastAsia="SimSun" w:hAnsi="Cambria Math"/>
                <w:i/>
                <w:sz w:val="20"/>
                <w:lang w:val="en-US" w:eastAsia="en-US"/>
              </w:rPr>
            </m:ctrlPr>
          </m:dPr>
          <m:e>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i</m:t>
                </m:r>
              </m:sub>
            </m:sSub>
            <m:r>
              <w:rPr>
                <w:rFonts w:ascii="Cambria Math" w:eastAsia="SimSun" w:hAnsi="Cambria Math"/>
                <w:sz w:val="20"/>
                <w:lang w:val="en-US"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j</m:t>
                </m:r>
              </m:sub>
            </m:sSub>
          </m:e>
        </m:d>
      </m:oMath>
      <w:r w:rsidRPr="002B3EF1">
        <w:rPr>
          <w:rFonts w:eastAsia="SimSun"/>
          <w:sz w:val="20"/>
          <w:lang w:val="en-US" w:eastAsia="en-US"/>
        </w:rPr>
        <w:t xml:space="preserve">, a list of RSRP thresholds for each priority combination </w:t>
      </w:r>
      <m:oMath>
        <m:d>
          <m:dPr>
            <m:ctrlPr>
              <w:rPr>
                <w:rFonts w:ascii="Cambria Math" w:eastAsia="SimSun" w:hAnsi="Cambria Math"/>
                <w:i/>
                <w:sz w:val="20"/>
                <w:lang w:val="en-US" w:eastAsia="en-US"/>
              </w:rPr>
            </m:ctrlPr>
          </m:dPr>
          <m:e>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i</m:t>
                </m:r>
              </m:sub>
            </m:sSub>
            <m:r>
              <w:rPr>
                <w:rFonts w:ascii="Cambria Math" w:eastAsia="SimSun" w:hAnsi="Cambria Math"/>
                <w:sz w:val="20"/>
                <w:lang w:val="en-US"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p</m:t>
                </m:r>
              </m:e>
              <m:sub>
                <m:r>
                  <w:rPr>
                    <w:rFonts w:ascii="Cambria Math" w:eastAsia="SimSun" w:hAnsi="Cambria Math"/>
                    <w:sz w:val="20"/>
                    <w:lang w:val="en-US" w:eastAsia="en-US"/>
                  </w:rPr>
                  <m:t>j</m:t>
                </m:r>
              </m:sub>
            </m:sSub>
          </m:e>
        </m:d>
      </m:oMath>
      <w:r w:rsidRPr="002B3EF1">
        <w:rPr>
          <w:rFonts w:eastAsia="SimSun"/>
          <w:sz w:val="20"/>
          <w:lang w:val="en-US" w:eastAsia="en-US"/>
        </w:rPr>
        <w:t xml:space="preserve"> [6, TS 38.214]</w:t>
      </w:r>
    </w:p>
    <w:p w14:paraId="7A0B181A" w14:textId="77777777" w:rsidR="002B3EF1" w:rsidRPr="002B3EF1" w:rsidRDefault="002B3EF1" w:rsidP="002B3EF1">
      <w:pPr>
        <w:spacing w:after="180"/>
        <w:ind w:left="851" w:hanging="284"/>
        <w:rPr>
          <w:rFonts w:eastAsia="SimSun"/>
          <w:sz w:val="20"/>
          <w:lang w:val="x-none" w:eastAsia="en-US"/>
        </w:rPr>
      </w:pPr>
      <w:r w:rsidRPr="002B3EF1">
        <w:rPr>
          <w:rFonts w:eastAsia="SimSun"/>
          <w:sz w:val="20"/>
          <w:lang w:val="x-none" w:eastAsia="en-US"/>
        </w:rPr>
        <w:t>-</w:t>
      </w:r>
      <w:r w:rsidRPr="002B3EF1">
        <w:rPr>
          <w:rFonts w:eastAsia="SimSun"/>
          <w:sz w:val="20"/>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lang w:val="x-none" w:eastAsia="en-US"/>
          </w:rPr>
          <m:t xml:space="preserve"> Th</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2</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1</m:t>
                </m:r>
              </m:sub>
            </m:sSub>
          </m:e>
        </m:d>
      </m:oMath>
    </w:p>
    <w:p w14:paraId="16A8A7FE" w14:textId="77777777" w:rsidR="002B3EF1" w:rsidRPr="002B3EF1" w:rsidRDefault="002B3EF1" w:rsidP="002B3EF1">
      <w:pPr>
        <w:spacing w:after="180"/>
        <w:ind w:left="851" w:hanging="284"/>
        <w:rPr>
          <w:rFonts w:eastAsia="SimSun"/>
          <w:sz w:val="20"/>
          <w:lang w:val="x-none" w:eastAsia="en-US"/>
        </w:rPr>
      </w:pPr>
      <w:r w:rsidRPr="002B3EF1">
        <w:rPr>
          <w:rFonts w:eastAsia="SimSun"/>
          <w:sz w:val="20"/>
          <w:lang w:val="x-none" w:eastAsia="en-US"/>
        </w:rPr>
        <w:t>-</w:t>
      </w:r>
      <w:r w:rsidRPr="002B3EF1">
        <w:rPr>
          <w:rFonts w:eastAsia="SimSun"/>
          <w:sz w:val="20"/>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lang w:val="x-none" w:eastAsia="en-US"/>
          </w:rPr>
          <m:t xml:space="preserve"> Th</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1</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2</m:t>
                </m:r>
              </m:sub>
            </m:sSub>
          </m:e>
        </m:d>
      </m:oMath>
    </w:p>
    <w:p w14:paraId="5F416934" w14:textId="1397118D" w:rsidR="002B3EF1" w:rsidRPr="002B3EF1" w:rsidRDefault="002B3EF1" w:rsidP="002B3EF1">
      <w:pPr>
        <w:spacing w:after="180"/>
        <w:ind w:left="568" w:hanging="284"/>
        <w:rPr>
          <w:rFonts w:eastAsia="SimSun"/>
          <w:sz w:val="20"/>
          <w:lang w:val="en-US" w:eastAsia="en-US"/>
        </w:rPr>
      </w:pPr>
      <w:r w:rsidRPr="002B3EF1">
        <w:rPr>
          <w:rFonts w:eastAsia="SimSun"/>
          <w:sz w:val="20"/>
          <w:lang w:val="x-none" w:eastAsia="en-US"/>
        </w:rPr>
        <w:t>-</w:t>
      </w:r>
      <w:r w:rsidRPr="002B3EF1">
        <w:rPr>
          <w:rFonts w:eastAsia="SimSun"/>
          <w:sz w:val="20"/>
          <w:lang w:val="x-none" w:eastAsia="en-US"/>
        </w:rPr>
        <w:tab/>
      </w:r>
      <w:r w:rsidRPr="002B3EF1">
        <w:rPr>
          <w:rFonts w:eastAsia="SimSun"/>
          <w:sz w:val="20"/>
          <w:lang w:val="en-US" w:eastAsia="en-US"/>
        </w:rPr>
        <w:t xml:space="preserve">if </w:t>
      </w:r>
      <w:r w:rsidR="00EF0ACD" w:rsidRPr="00EF0ACD">
        <w:rPr>
          <w:rFonts w:eastAsia="SimSun"/>
          <w:i/>
          <w:iCs/>
          <w:strike/>
          <w:color w:val="FF0000"/>
          <w:sz w:val="20"/>
          <w:lang w:eastAsia="en-US"/>
        </w:rPr>
        <w:t>optionForCondition2A1Scheme2</w:t>
      </w:r>
      <w:r w:rsidR="00EF0ACD" w:rsidRPr="00EF0ACD">
        <w:rPr>
          <w:rFonts w:eastAsia="SimSun"/>
          <w:i/>
          <w:iCs/>
          <w:sz w:val="20"/>
          <w:lang w:eastAsia="en-US"/>
        </w:rPr>
        <w:t xml:space="preserve"> </w:t>
      </w:r>
      <w:r w:rsidR="00EF0ACD" w:rsidRPr="00EF0ACD">
        <w:rPr>
          <w:rFonts w:eastAsia="SimSun"/>
          <w:i/>
          <w:iCs/>
          <w:color w:val="FF0000"/>
          <w:sz w:val="20"/>
          <w:lang w:eastAsia="en-US"/>
        </w:rPr>
        <w:t>sl-OptionForCondition2-A-1</w:t>
      </w:r>
      <w:r w:rsidR="00EF0ACD" w:rsidRPr="00EF0ACD">
        <w:rPr>
          <w:rFonts w:eastAsia="SimSun"/>
          <w:sz w:val="20"/>
          <w:lang w:val="en-US" w:eastAsia="en-US"/>
        </w:rPr>
        <w:t xml:space="preserve"> = </w:t>
      </w:r>
      <w:r w:rsidR="00EF0ACD" w:rsidRPr="00EF0ACD">
        <w:rPr>
          <w:rFonts w:eastAsia="SimSun"/>
          <w:strike/>
          <w:color w:val="FF0000"/>
          <w:sz w:val="20"/>
          <w:lang w:val="en-US" w:eastAsia="en-US"/>
        </w:rPr>
        <w:t>'RSRP-ThresWithRsrpMeasurement'</w:t>
      </w:r>
      <w:r w:rsidR="00EF0ACD" w:rsidRPr="00EF0ACD">
        <w:rPr>
          <w:rFonts w:eastAsia="SimSun"/>
          <w:color w:val="FF0000"/>
          <w:sz w:val="20"/>
          <w:lang w:val="en-US" w:eastAsia="en-US"/>
        </w:rPr>
        <w:t xml:space="preserve"> 1</w:t>
      </w:r>
      <w:r w:rsidRPr="002B3EF1">
        <w:rPr>
          <w:rFonts w:eastAsia="SimSun"/>
          <w:sz w:val="20"/>
          <w:lang w:val="en-US" w:eastAsia="en-US"/>
        </w:rPr>
        <w:t xml:space="preserve">, the first UE can be provided a value </w:t>
      </w:r>
      <m:oMath>
        <m:r>
          <w:rPr>
            <w:rFonts w:ascii="Cambria Math" w:eastAsia="SimSun" w:hAnsi="Cambria Math"/>
            <w:sz w:val="20"/>
            <w:lang w:val="en-US" w:eastAsia="en-US"/>
          </w:rPr>
          <m:t>Delta_Th</m:t>
        </m:r>
      </m:oMath>
      <w:r w:rsidRPr="002B3EF1">
        <w:rPr>
          <w:rFonts w:eastAsia="SimSun"/>
          <w:sz w:val="20"/>
          <w:lang w:val="en-US" w:eastAsia="en-US"/>
        </w:rPr>
        <w:t xml:space="preserve"> by </w:t>
      </w:r>
      <w:r w:rsidRPr="002B3EF1">
        <w:rPr>
          <w:rFonts w:eastAsia="SimSun"/>
          <w:i/>
          <w:iCs/>
          <w:sz w:val="20"/>
          <w:lang w:val="en-US" w:eastAsia="en-US"/>
        </w:rPr>
        <w:t>deltaRSRPThresh</w:t>
      </w:r>
    </w:p>
    <w:p w14:paraId="6B6DD6FD" w14:textId="77777777" w:rsidR="002B3EF1" w:rsidRPr="002B3EF1" w:rsidRDefault="002B3EF1" w:rsidP="002B3EF1">
      <w:pPr>
        <w:spacing w:after="180"/>
        <w:ind w:left="851" w:hanging="284"/>
        <w:rPr>
          <w:rFonts w:eastAsia="SimSun"/>
          <w:sz w:val="20"/>
          <w:lang w:val="x-none" w:eastAsia="en-US"/>
        </w:rPr>
      </w:pPr>
      <w:r w:rsidRPr="002B3EF1">
        <w:rPr>
          <w:rFonts w:eastAsia="SimSun"/>
          <w:sz w:val="20"/>
          <w:lang w:val="x-none" w:eastAsia="en-US"/>
        </w:rPr>
        <w:t>-</w:t>
      </w:r>
      <w:r w:rsidRPr="002B3EF1">
        <w:rPr>
          <w:rFonts w:eastAsia="SimSun"/>
          <w:sz w:val="20"/>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20"/>
            <w:lang w:val="x-none" w:eastAsia="en-US"/>
          </w:rPr>
          <m: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2</m:t>
            </m:r>
          </m:sub>
        </m:sSub>
        <m:r>
          <w:rPr>
            <w:rFonts w:ascii="Cambria Math" w:eastAsia="SimSun" w:hAnsi="Cambria Math"/>
            <w:sz w:val="20"/>
            <w:lang w:val="x-none" w:eastAsia="en-US"/>
          </w:rPr>
          <m:t>&gt;RSR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1</m:t>
            </m:r>
          </m:sub>
        </m:sSub>
        <m:r>
          <w:rPr>
            <w:rFonts w:ascii="Cambria Math" w:eastAsia="SimSun" w:hAnsi="Cambria Math"/>
            <w:sz w:val="20"/>
            <w:lang w:val="x-none" w:eastAsia="en-US"/>
          </w:rPr>
          <m:t>+Delta_Th</m:t>
        </m:r>
      </m:oMath>
      <w:r w:rsidRPr="002B3EF1">
        <w:rPr>
          <w:rFonts w:eastAsia="SimSun"/>
          <w:sz w:val="20"/>
          <w:lang w:val="x-none" w:eastAsia="en-US"/>
        </w:rPr>
        <w:t xml:space="preserve">, where </w:t>
      </w:r>
      <m:oMath>
        <m:r>
          <w:rPr>
            <w:rFonts w:ascii="Cambria Math" w:eastAsia="SimSun" w:hAnsi="Cambria Math"/>
            <w:sz w:val="20"/>
            <w:lang w:val="x-none" w:eastAsia="en-US"/>
          </w:rPr>
          <m: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1</m:t>
            </m:r>
          </m:sub>
        </m:sSub>
      </m:oMath>
      <w:r w:rsidRPr="002B3EF1">
        <w:rPr>
          <w:rFonts w:eastAsia="SimSun"/>
          <w:sz w:val="20"/>
          <w:lang w:val="x-none" w:eastAsia="en-US"/>
        </w:rPr>
        <w:t xml:space="preserve"> and </w:t>
      </w:r>
      <m:oMath>
        <m:r>
          <w:rPr>
            <w:rFonts w:ascii="Cambria Math" w:eastAsia="SimSun" w:hAnsi="Cambria Math"/>
            <w:sz w:val="20"/>
            <w:lang w:val="x-none" w:eastAsia="en-US"/>
          </w:rPr>
          <m: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2</m:t>
            </m:r>
          </m:sub>
        </m:sSub>
      </m:oMath>
      <w:r w:rsidRPr="002B3EF1">
        <w:rPr>
          <w:rFonts w:eastAsia="SimSun"/>
          <w:sz w:val="20"/>
          <w:lang w:val="x-none" w:eastAsia="en-US"/>
        </w:rPr>
        <w:t xml:space="preserve"> are the RSRP measurements from the first UE for the second UE and the third UE, respectively</w:t>
      </w:r>
    </w:p>
    <w:p w14:paraId="6FDDA5B6" w14:textId="77777777" w:rsidR="002B3EF1" w:rsidRPr="002B3EF1" w:rsidRDefault="002B3EF1" w:rsidP="002B3EF1">
      <w:pPr>
        <w:spacing w:after="180"/>
        <w:ind w:left="851" w:hanging="284"/>
        <w:rPr>
          <w:rFonts w:eastAsia="SimSun"/>
          <w:sz w:val="20"/>
          <w:lang w:val="x-none" w:eastAsia="en-US"/>
        </w:rPr>
      </w:pPr>
      <w:r w:rsidRPr="002B3EF1">
        <w:rPr>
          <w:rFonts w:eastAsia="SimSun"/>
          <w:sz w:val="20"/>
          <w:lang w:val="x-none" w:eastAsia="en-US"/>
        </w:rPr>
        <w:t>-</w:t>
      </w:r>
      <w:r w:rsidRPr="002B3EF1">
        <w:rPr>
          <w:rFonts w:eastAsia="SimSun"/>
          <w:sz w:val="20"/>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20"/>
            <w:lang w:val="x-none" w:eastAsia="en-US"/>
          </w:rPr>
          <m: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1</m:t>
            </m:r>
          </m:sub>
        </m:sSub>
        <m:r>
          <w:rPr>
            <w:rFonts w:ascii="Cambria Math" w:eastAsia="SimSun" w:hAnsi="Cambria Math"/>
            <w:sz w:val="20"/>
            <w:lang w:val="x-none" w:eastAsia="en-US"/>
          </w:rPr>
          <m:t>&gt;RSR</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2</m:t>
            </m:r>
          </m:sub>
        </m:sSub>
        <m:r>
          <w:rPr>
            <w:rFonts w:ascii="Cambria Math" w:eastAsia="SimSun" w:hAnsi="Cambria Math"/>
            <w:sz w:val="20"/>
            <w:lang w:val="x-none" w:eastAsia="en-US"/>
          </w:rPr>
          <m:t>+Delta_Th</m:t>
        </m:r>
      </m:oMath>
    </w:p>
    <w:p w14:paraId="252B366C" w14:textId="6FB52B3F" w:rsidR="002B3EF1" w:rsidRPr="002B3EF1" w:rsidRDefault="002B3EF1" w:rsidP="002B3EF1">
      <w:pPr>
        <w:spacing w:after="180"/>
        <w:rPr>
          <w:rFonts w:eastAsia="SimSun"/>
          <w:sz w:val="20"/>
          <w:lang w:eastAsia="en-US"/>
        </w:rPr>
      </w:pPr>
      <w:r w:rsidRPr="002B3EF1">
        <w:rPr>
          <w:rFonts w:eastAsia="SimSun"/>
          <w:sz w:val="20"/>
          <w:lang w:eastAsia="en-US"/>
        </w:rPr>
        <w:t xml:space="preserve">If a UE transmits a PSFCH with conflict information corresponding to a reserved resource indicated in an SCI format 1-A, the UE transmits the PSFCH in the resource pool in a slot determined based on </w:t>
      </w:r>
      <w:r w:rsidR="0061281B" w:rsidRPr="0061281B">
        <w:rPr>
          <w:rFonts w:eastAsia="SimSun"/>
          <w:i/>
          <w:strike/>
          <w:color w:val="FF0000"/>
          <w:sz w:val="20"/>
          <w:lang w:eastAsia="en-US"/>
        </w:rPr>
        <w:t>PSFCHOccasionScheme2</w:t>
      </w:r>
      <w:r w:rsidR="0061281B" w:rsidRPr="0061281B">
        <w:rPr>
          <w:rFonts w:eastAsia="SimSun"/>
          <w:i/>
          <w:color w:val="FF0000"/>
          <w:sz w:val="20"/>
          <w:lang w:eastAsia="en-US"/>
        </w:rPr>
        <w:t xml:space="preserve"> sl-PSFCH-Occasion</w:t>
      </w:r>
    </w:p>
    <w:p w14:paraId="05D39817" w14:textId="2F161E6C" w:rsidR="002B3EF1" w:rsidRPr="002B3EF1" w:rsidRDefault="002B3EF1" w:rsidP="002B3EF1">
      <w:pPr>
        <w:spacing w:after="180"/>
        <w:ind w:left="568" w:hanging="284"/>
        <w:rPr>
          <w:rFonts w:eastAsia="SimSun"/>
          <w:sz w:val="20"/>
          <w:lang w:val="x-none" w:eastAsia="en-US"/>
        </w:rPr>
      </w:pPr>
      <w:r w:rsidRPr="002B3EF1">
        <w:rPr>
          <w:rFonts w:eastAsia="SimSun"/>
          <w:sz w:val="20"/>
          <w:lang w:val="en-US" w:eastAsia="en-US"/>
        </w:rPr>
        <w:lastRenderedPageBreak/>
        <w:t>-</w:t>
      </w:r>
      <w:r w:rsidRPr="002B3EF1">
        <w:rPr>
          <w:rFonts w:eastAsia="SimSun"/>
          <w:sz w:val="20"/>
          <w:lang w:val="en-US" w:eastAsia="en-US"/>
        </w:rPr>
        <w:tab/>
        <w:t xml:space="preserve">If </w:t>
      </w:r>
      <w:r w:rsidR="0061281B" w:rsidRPr="0061281B">
        <w:rPr>
          <w:rFonts w:eastAsia="SimSun"/>
          <w:i/>
          <w:strike/>
          <w:color w:val="FF0000"/>
          <w:sz w:val="20"/>
          <w:lang w:eastAsia="en-US"/>
        </w:rPr>
        <w:t>PSFCHOccasionScheme2</w:t>
      </w:r>
      <w:r w:rsidR="0061281B" w:rsidRPr="0061281B">
        <w:rPr>
          <w:rFonts w:eastAsia="SimSun"/>
          <w:sz w:val="20"/>
          <w:lang w:val="en-US" w:eastAsia="en-US"/>
        </w:rPr>
        <w:t xml:space="preserve"> </w:t>
      </w:r>
      <w:r w:rsidR="0061281B" w:rsidRPr="0061281B">
        <w:rPr>
          <w:rFonts w:eastAsia="SimSun"/>
          <w:i/>
          <w:color w:val="FF0000"/>
          <w:sz w:val="20"/>
          <w:lang w:eastAsia="en-US"/>
        </w:rPr>
        <w:t>sl-PSFCH-Occasion</w:t>
      </w:r>
      <w:r w:rsidR="0061281B" w:rsidRPr="0061281B">
        <w:rPr>
          <w:rFonts w:eastAsia="SimSun"/>
          <w:sz w:val="20"/>
          <w:lang w:val="en-US" w:eastAsia="en-US"/>
        </w:rPr>
        <w:t xml:space="preserve"> = </w:t>
      </w:r>
      <w:r w:rsidR="0061281B" w:rsidRPr="0061281B">
        <w:rPr>
          <w:rFonts w:eastAsia="SimSun"/>
          <w:strike/>
          <w:color w:val="FF0000"/>
          <w:sz w:val="20"/>
          <w:lang w:val="en-US" w:eastAsia="en-US"/>
        </w:rPr>
        <w:t>'</w:t>
      </w:r>
      <w:r w:rsidR="0061281B" w:rsidRPr="0061281B">
        <w:rPr>
          <w:rFonts w:eastAsia="SimSun"/>
          <w:iCs/>
          <w:strike/>
          <w:color w:val="FF0000"/>
          <w:sz w:val="20"/>
          <w:lang w:val="en-US" w:eastAsia="en-US"/>
        </w:rPr>
        <w:t>followSCI</w:t>
      </w:r>
      <w:r w:rsidR="0061281B" w:rsidRPr="0061281B">
        <w:rPr>
          <w:rFonts w:eastAsia="SimSun"/>
          <w:strike/>
          <w:color w:val="FF0000"/>
          <w:sz w:val="20"/>
          <w:lang w:val="en-US" w:eastAsia="en-US"/>
        </w:rPr>
        <w:t>'</w:t>
      </w:r>
      <w:r w:rsidR="0061281B" w:rsidRPr="0061281B">
        <w:rPr>
          <w:rFonts w:eastAsia="SimSun"/>
          <w:color w:val="FF0000"/>
          <w:sz w:val="20"/>
          <w:lang w:val="en-US" w:eastAsia="en-US"/>
        </w:rPr>
        <w:t xml:space="preserve"> 0</w:t>
      </w:r>
      <w:r w:rsidRPr="002B3EF1">
        <w:rPr>
          <w:rFonts w:eastAsia="SimSun"/>
          <w:sz w:val="20"/>
          <w:lang w:val="en-US" w:eastAsia="en-US"/>
        </w:rPr>
        <w:t xml:space="preserve">, </w:t>
      </w:r>
      <w:r w:rsidRPr="002B3EF1">
        <w:rPr>
          <w:rFonts w:eastAsia="SimSun"/>
          <w:sz w:val="20"/>
          <w:lang w:val="x-none" w:eastAsia="en-US"/>
        </w:rPr>
        <w:t xml:space="preserve">the UE transmits the PSFCH in a first slot that includes PSFCH resources and is at least a number of slots, provided by </w:t>
      </w:r>
      <w:r w:rsidRPr="002B3EF1">
        <w:rPr>
          <w:rFonts w:eastAsia="SimSun"/>
          <w:i/>
          <w:iCs/>
          <w:sz w:val="20"/>
          <w:lang w:val="x-none" w:eastAsia="en-US"/>
        </w:rPr>
        <w:t>sl-</w:t>
      </w:r>
      <w:r w:rsidRPr="002B3EF1">
        <w:rPr>
          <w:rFonts w:eastAsia="SimSun"/>
          <w:i/>
          <w:sz w:val="20"/>
          <w:lang w:val="x-none" w:eastAsia="en-US"/>
        </w:rPr>
        <w:t>MinTimeGapPSFCH</w:t>
      </w:r>
      <w:r w:rsidRPr="002B3EF1">
        <w:rPr>
          <w:rFonts w:eastAsia="SimSun"/>
          <w:sz w:val="20"/>
          <w:lang w:val="en-US" w:eastAsia="en-US"/>
        </w:rPr>
        <w:t>, of</w:t>
      </w:r>
      <w:r w:rsidRPr="002B3EF1">
        <w:rPr>
          <w:rFonts w:eastAsia="SimSun"/>
          <w:sz w:val="20"/>
          <w:lang w:val="x-none" w:eastAsia="en-US"/>
        </w:rPr>
        <w:t xml:space="preserve"> the resource pool </w:t>
      </w:r>
      <w:r w:rsidRPr="002B3EF1">
        <w:rPr>
          <w:rFonts w:eastAsia="SimSun"/>
          <w:sz w:val="20"/>
          <w:lang w:val="en-US" w:eastAsia="en-US"/>
        </w:rPr>
        <w:t>after</w:t>
      </w:r>
      <w:r w:rsidRPr="002B3EF1">
        <w:rPr>
          <w:rFonts w:eastAsia="SimSun"/>
          <w:sz w:val="20"/>
          <w:lang w:val="x-none" w:eastAsia="en-US"/>
        </w:rPr>
        <w:t xml:space="preserve"> </w:t>
      </w:r>
      <w:r w:rsidRPr="002B3EF1">
        <w:rPr>
          <w:rFonts w:eastAsia="SimSun"/>
          <w:sz w:val="20"/>
          <w:lang w:val="en-US" w:eastAsia="en-US"/>
        </w:rPr>
        <w:t>a slot of a PSCCH reception that provides the SCI format 1-A</w:t>
      </w:r>
      <w:r w:rsidRPr="002B3EF1">
        <w:rPr>
          <w:rFonts w:eastAsia="SimSun"/>
          <w:sz w:val="20"/>
          <w:lang w:val="x-none" w:eastAsia="en-US"/>
        </w:rPr>
        <w:t>.</w:t>
      </w:r>
      <w:r w:rsidRPr="002B3EF1">
        <w:rPr>
          <w:rFonts w:eastAsia="SimSun"/>
          <w:sz w:val="20"/>
          <w:lang w:val="en-US" w:eastAsia="en-US"/>
        </w:rPr>
        <w:t xml:space="preserve"> The PSFCH resource is in a slot that is at least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3</m:t>
            </m:r>
          </m:sub>
        </m:sSub>
      </m:oMath>
      <w:r w:rsidRPr="002B3EF1">
        <w:rPr>
          <w:rFonts w:eastAsia="SimSun"/>
          <w:sz w:val="20"/>
          <w:lang w:val="en-US" w:eastAsia="en-US"/>
        </w:rPr>
        <w:t xml:space="preserve"> slots [6, TS 38.214] before the resource associated with the conflict information; otherwise, the UE does not transmit the PSFCH with conflict information.</w:t>
      </w:r>
    </w:p>
    <w:p w14:paraId="217E6F71" w14:textId="0BE9377E" w:rsidR="002B3EF1" w:rsidRPr="002B3EF1" w:rsidRDefault="002B3EF1" w:rsidP="002B3EF1">
      <w:pPr>
        <w:spacing w:after="180"/>
        <w:ind w:left="568" w:hanging="284"/>
        <w:rPr>
          <w:rFonts w:eastAsia="SimSun"/>
          <w:sz w:val="20"/>
          <w:lang w:val="en-US" w:eastAsia="en-US"/>
        </w:rPr>
      </w:pPr>
      <w:r w:rsidRPr="002B3EF1">
        <w:rPr>
          <w:rFonts w:eastAsia="SimSun"/>
          <w:sz w:val="20"/>
          <w:lang w:val="en-US" w:eastAsia="en-US"/>
        </w:rPr>
        <w:t>-</w:t>
      </w:r>
      <w:r w:rsidRPr="002B3EF1">
        <w:rPr>
          <w:rFonts w:eastAsia="SimSun"/>
          <w:sz w:val="20"/>
          <w:lang w:val="en-US" w:eastAsia="en-US"/>
        </w:rPr>
        <w:tab/>
        <w:t xml:space="preserve">If </w:t>
      </w:r>
      <w:r w:rsidR="0061281B" w:rsidRPr="0061281B">
        <w:rPr>
          <w:rFonts w:eastAsia="SimSun"/>
          <w:i/>
          <w:strike/>
          <w:color w:val="FF0000"/>
          <w:sz w:val="20"/>
          <w:lang w:eastAsia="en-US"/>
        </w:rPr>
        <w:t>PSFCHOccasionScheme2</w:t>
      </w:r>
      <w:r w:rsidR="0061281B" w:rsidRPr="0061281B">
        <w:rPr>
          <w:rFonts w:eastAsia="SimSun"/>
          <w:sz w:val="20"/>
          <w:lang w:val="en-US" w:eastAsia="en-US"/>
        </w:rPr>
        <w:t xml:space="preserve"> </w:t>
      </w:r>
      <w:r w:rsidR="0061281B" w:rsidRPr="0061281B">
        <w:rPr>
          <w:rFonts w:eastAsia="SimSun"/>
          <w:i/>
          <w:color w:val="FF0000"/>
          <w:sz w:val="20"/>
          <w:lang w:eastAsia="en-US"/>
        </w:rPr>
        <w:t>sl-PSFCH-Occasion</w:t>
      </w:r>
      <w:r w:rsidR="0061281B" w:rsidRPr="0061281B">
        <w:rPr>
          <w:rFonts w:eastAsia="SimSun"/>
          <w:sz w:val="20"/>
          <w:lang w:val="en-US" w:eastAsia="en-US"/>
        </w:rPr>
        <w:t xml:space="preserve"> = </w:t>
      </w:r>
      <w:r w:rsidR="0061281B" w:rsidRPr="0061281B">
        <w:rPr>
          <w:rFonts w:eastAsia="SimSun"/>
          <w:strike/>
          <w:color w:val="FF0000"/>
          <w:sz w:val="20"/>
          <w:lang w:val="en-US" w:eastAsia="en-US"/>
        </w:rPr>
        <w:t>'</w:t>
      </w:r>
      <w:r w:rsidR="0061281B" w:rsidRPr="0061281B">
        <w:rPr>
          <w:rFonts w:eastAsia="SimSun"/>
          <w:iCs/>
          <w:strike/>
          <w:color w:val="FF0000"/>
          <w:sz w:val="20"/>
          <w:lang w:val="en-US" w:eastAsia="en-US"/>
        </w:rPr>
        <w:t>followReservedResource</w:t>
      </w:r>
      <w:r w:rsidR="0061281B" w:rsidRPr="0061281B">
        <w:rPr>
          <w:rFonts w:eastAsia="SimSun"/>
          <w:strike/>
          <w:color w:val="FF0000"/>
          <w:sz w:val="20"/>
          <w:lang w:val="en-US" w:eastAsia="en-US"/>
        </w:rPr>
        <w:t>'</w:t>
      </w:r>
      <w:r w:rsidR="0061281B" w:rsidRPr="0061281B">
        <w:rPr>
          <w:rFonts w:eastAsia="SimSun"/>
          <w:color w:val="FF0000"/>
          <w:sz w:val="20"/>
          <w:lang w:val="en-US" w:eastAsia="en-US"/>
        </w:rPr>
        <w:t xml:space="preserve"> 1</w:t>
      </w:r>
      <w:r w:rsidRPr="002B3EF1">
        <w:rPr>
          <w:rFonts w:eastAsia="SimSun"/>
          <w:sz w:val="20"/>
          <w:lang w:val="en-US" w:eastAsia="en-US"/>
        </w:rPr>
        <w:t xml:space="preserve">, </w:t>
      </w:r>
      <w:r w:rsidRPr="002B3EF1">
        <w:rPr>
          <w:rFonts w:eastAsia="SimSun"/>
          <w:sz w:val="20"/>
          <w:lang w:val="x-none" w:eastAsia="en-US"/>
        </w:rPr>
        <w:t xml:space="preserve">the UE transmits the PSFCH in a </w:t>
      </w:r>
      <w:r w:rsidRPr="002B3EF1">
        <w:rPr>
          <w:rFonts w:eastAsia="SimSun"/>
          <w:sz w:val="20"/>
          <w:lang w:val="en-US" w:eastAsia="en-US"/>
        </w:rPr>
        <w:t>latest</w:t>
      </w:r>
      <w:r w:rsidRPr="002B3EF1">
        <w:rPr>
          <w:rFonts w:eastAsia="SimSun"/>
          <w:sz w:val="20"/>
          <w:lang w:val="x-none" w:eastAsia="en-US"/>
        </w:rPr>
        <w:t xml:space="preserve"> slot that includes PSFCH resources and is at least </w:t>
      </w:r>
      <m:oMath>
        <m:sSub>
          <m:sSubPr>
            <m:ctrlPr>
              <w:rPr>
                <w:rFonts w:ascii="Cambria Math" w:eastAsia="SimSun" w:hAnsi="Cambria Math"/>
                <w:i/>
                <w:iCs/>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3</m:t>
            </m:r>
          </m:sub>
        </m:sSub>
      </m:oMath>
      <w:r w:rsidRPr="002B3EF1">
        <w:rPr>
          <w:rFonts w:eastAsia="SimSun"/>
          <w:sz w:val="20"/>
          <w:lang w:val="x-none" w:eastAsia="en-US"/>
        </w:rPr>
        <w:t xml:space="preserve"> </w:t>
      </w:r>
      <w:r w:rsidRPr="002B3EF1">
        <w:rPr>
          <w:rFonts w:eastAsia="SimSun"/>
          <w:sz w:val="20"/>
          <w:lang w:val="en-US" w:eastAsia="en-US"/>
        </w:rPr>
        <w:t xml:space="preserve">slots </w:t>
      </w:r>
      <w:r w:rsidRPr="002B3EF1">
        <w:rPr>
          <w:rFonts w:eastAsia="SimSun"/>
          <w:sz w:val="20"/>
          <w:lang w:val="x-none" w:eastAsia="en-US"/>
        </w:rPr>
        <w:t xml:space="preserve">before a slot of the </w:t>
      </w:r>
      <w:r w:rsidRPr="002B3EF1">
        <w:rPr>
          <w:rFonts w:eastAsia="SimSun"/>
          <w:sz w:val="20"/>
          <w:lang w:val="en-US" w:eastAsia="en-US"/>
        </w:rPr>
        <w:t>resource associated with conflict information</w:t>
      </w:r>
      <w:r w:rsidRPr="002B3EF1">
        <w:rPr>
          <w:rFonts w:eastAsia="SimSun"/>
          <w:sz w:val="20"/>
          <w:lang w:val="x-none" w:eastAsia="en-US"/>
        </w:rPr>
        <w:t>.</w:t>
      </w:r>
      <w:r w:rsidRPr="002B3EF1">
        <w:rPr>
          <w:rFonts w:eastAsia="SimSun"/>
          <w:sz w:val="20"/>
          <w:lang w:val="en-US" w:eastAsia="en-US"/>
        </w:rPr>
        <w:t xml:space="preserve"> The PSFCH resource is in a slot that is at least </w:t>
      </w:r>
      <w:bookmarkStart w:id="5" w:name="_Hlk99744670"/>
      <w:r w:rsidRPr="002B3EF1">
        <w:rPr>
          <w:rFonts w:eastAsia="SimSun" w:cs="Times"/>
          <w:i/>
          <w:sz w:val="20"/>
          <w:lang w:val="x-none" w:eastAsia="en-US"/>
        </w:rPr>
        <w:t>sl-MinTimeGapPSFCH</w:t>
      </w:r>
      <w:bookmarkEnd w:id="5"/>
      <w:r w:rsidRPr="002B3EF1">
        <w:rPr>
          <w:rFonts w:eastAsia="SimSun"/>
          <w:sz w:val="20"/>
          <w:lang w:val="en-US" w:eastAsia="en-US"/>
        </w:rPr>
        <w:t xml:space="preserve"> slots after a slot of a PSCCH reception that provides the SCI format 1-A; otherwise, the UE does not transmit the PSFCH with conflict information.</w:t>
      </w:r>
    </w:p>
    <w:p w14:paraId="08B558D0" w14:textId="77777777" w:rsidR="002B3EF1" w:rsidRPr="0054073E" w:rsidRDefault="002B3EF1" w:rsidP="002B3EF1">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92E1F68" w14:textId="77777777" w:rsidR="00EA42BE" w:rsidRPr="002B3EF1" w:rsidRDefault="00EA42BE" w:rsidP="0054073E">
      <w:pPr>
        <w:rPr>
          <w:lang w:val="en-US"/>
        </w:rPr>
      </w:pPr>
    </w:p>
    <w:p w14:paraId="12B3DE36" w14:textId="77777777" w:rsidR="00043CA9" w:rsidRPr="00043CA9" w:rsidRDefault="00043CA9" w:rsidP="00043CA9">
      <w:pPr>
        <w:keepNext/>
        <w:keepLines/>
        <w:spacing w:before="120" w:after="180"/>
        <w:ind w:left="1134" w:hanging="1134"/>
        <w:outlineLvl w:val="2"/>
        <w:rPr>
          <w:rFonts w:ascii="Arial" w:eastAsia="Malgun Gothic" w:hAnsi="Arial"/>
          <w:sz w:val="28"/>
          <w:lang w:eastAsia="en-US"/>
        </w:rPr>
      </w:pPr>
      <w:bookmarkStart w:id="6" w:name="_Toc114216123"/>
      <w:bookmarkStart w:id="7" w:name="_Toc45699243"/>
      <w:bookmarkStart w:id="8" w:name="_Toc83289715"/>
      <w:r w:rsidRPr="00043CA9">
        <w:rPr>
          <w:rFonts w:ascii="Arial" w:eastAsia="Malgun Gothic" w:hAnsi="Arial"/>
          <w:sz w:val="28"/>
          <w:lang w:eastAsia="en-US"/>
        </w:rPr>
        <w:t>16.3.1</w:t>
      </w:r>
      <w:r w:rsidRPr="00043CA9">
        <w:rPr>
          <w:rFonts w:ascii="Arial" w:eastAsia="Malgun Gothic" w:hAnsi="Arial" w:hint="eastAsia"/>
          <w:sz w:val="28"/>
          <w:lang w:eastAsia="en-US"/>
        </w:rPr>
        <w:tab/>
      </w:r>
      <w:r w:rsidRPr="00043CA9">
        <w:rPr>
          <w:rFonts w:ascii="Arial" w:eastAsia="Malgun Gothic" w:hAnsi="Arial"/>
          <w:sz w:val="28"/>
          <w:lang w:eastAsia="en-US"/>
        </w:rPr>
        <w:t>UE procedure for receiving PSFCH with control information</w:t>
      </w:r>
      <w:bookmarkEnd w:id="6"/>
      <w:r w:rsidRPr="00043CA9" w:rsidDel="00CB3973">
        <w:rPr>
          <w:rFonts w:ascii="Arial" w:eastAsia="Malgun Gothic" w:hAnsi="Arial"/>
          <w:sz w:val="28"/>
          <w:lang w:eastAsia="en-US"/>
        </w:rPr>
        <w:t xml:space="preserve"> </w:t>
      </w:r>
      <w:bookmarkEnd w:id="7"/>
      <w:bookmarkEnd w:id="8"/>
    </w:p>
    <w:p w14:paraId="78530FDF" w14:textId="77777777" w:rsidR="00914FE8" w:rsidRPr="00AC0D89" w:rsidRDefault="00914FE8" w:rsidP="00914FE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ED412E4" w14:textId="6C3E4AB5" w:rsidR="00A30D00" w:rsidRPr="00A30D00" w:rsidRDefault="00A30D00" w:rsidP="00A30D00">
      <w:pPr>
        <w:spacing w:after="180"/>
        <w:rPr>
          <w:rFonts w:eastAsia="游明朝"/>
          <w:sz w:val="20"/>
          <w:lang w:val="en-US" w:eastAsia="en-US"/>
        </w:rPr>
      </w:pPr>
      <w:bookmarkStart w:id="9" w:name="_Toc83289716"/>
      <w:r w:rsidRPr="00A30D00">
        <w:rPr>
          <w:rFonts w:eastAsia="SimSun"/>
          <w:sz w:val="20"/>
          <w:lang w:val="en-US" w:eastAsia="zh-CN"/>
        </w:rPr>
        <w:t xml:space="preserve">A UE that transmitted SCI format 1-A, indicating one or more reserved resources in a resource pool enabled by </w:t>
      </w:r>
      <w:r w:rsidR="00911B5B" w:rsidRPr="00911B5B">
        <w:rPr>
          <w:rFonts w:eastAsia="SimSun"/>
          <w:i/>
          <w:iCs/>
          <w:color w:val="FF0000"/>
          <w:sz w:val="20"/>
          <w:lang w:eastAsia="en-US"/>
        </w:rPr>
        <w:t>sl-</w:t>
      </w:r>
      <w:r w:rsidR="00911B5B" w:rsidRPr="00911B5B">
        <w:rPr>
          <w:rFonts w:eastAsia="SimSun"/>
          <w:i/>
          <w:strike/>
          <w:color w:val="FF0000"/>
          <w:sz w:val="20"/>
          <w:lang w:eastAsia="en-US"/>
        </w:rPr>
        <w:t>i</w:t>
      </w:r>
      <w:r w:rsidR="00911B5B" w:rsidRPr="00911B5B">
        <w:rPr>
          <w:rFonts w:eastAsia="SimSun"/>
          <w:i/>
          <w:color w:val="FF0000"/>
          <w:sz w:val="20"/>
          <w:lang w:eastAsia="en-US"/>
        </w:rPr>
        <w:t>I</w:t>
      </w:r>
      <w:r w:rsidRPr="00A30D00">
        <w:rPr>
          <w:rFonts w:eastAsia="SimSun"/>
          <w:i/>
          <w:sz w:val="20"/>
          <w:lang w:eastAsia="en-US"/>
        </w:rPr>
        <w:t>nter-UECoordinationScheme2</w:t>
      </w:r>
      <w:r w:rsidRPr="00A30D00">
        <w:rPr>
          <w:rFonts w:eastAsia="SimSun"/>
          <w:sz w:val="20"/>
          <w:lang w:val="en-US" w:eastAsia="zh-CN"/>
        </w:rPr>
        <w:t xml:space="preserve">, attempts to receive associated PSFCH with conflict information in a resource pool </w:t>
      </w:r>
      <w:r w:rsidRPr="00A30D00">
        <w:rPr>
          <w:rFonts w:eastAsia="游明朝"/>
          <w:sz w:val="20"/>
          <w:lang w:val="en-US" w:eastAsia="en-US"/>
        </w:rPr>
        <w:t>with</w:t>
      </w:r>
      <w:r w:rsidRPr="00A30D00">
        <w:rPr>
          <w:rFonts w:eastAsia="游明朝"/>
          <w:sz w:val="20"/>
          <w:lang w:eastAsia="en-US"/>
        </w:rPr>
        <w:t xml:space="preserve"> PSFCH resources </w:t>
      </w:r>
      <w:r w:rsidRPr="00A30D00">
        <w:rPr>
          <w:rFonts w:eastAsia="游明朝"/>
          <w:sz w:val="20"/>
          <w:lang w:val="en-US" w:eastAsia="en-US"/>
        </w:rPr>
        <w:t xml:space="preserve">that the UE </w:t>
      </w:r>
      <w:r w:rsidRPr="00A30D00">
        <w:rPr>
          <w:rFonts w:eastAsia="游明朝"/>
          <w:sz w:val="20"/>
          <w:lang w:eastAsia="en-US"/>
        </w:rPr>
        <w:t>determine</w:t>
      </w:r>
      <w:r w:rsidRPr="00A30D00">
        <w:rPr>
          <w:rFonts w:eastAsia="游明朝"/>
          <w:sz w:val="20"/>
          <w:lang w:val="en-US" w:eastAsia="en-US"/>
        </w:rPr>
        <w:t>s</w:t>
      </w:r>
      <w:r w:rsidRPr="00A30D00">
        <w:rPr>
          <w:rFonts w:eastAsia="游明朝"/>
          <w:sz w:val="20"/>
          <w:lang w:eastAsia="en-US"/>
        </w:rPr>
        <w:t xml:space="preserve"> as described in clause 16.3.0</w:t>
      </w:r>
      <w:r w:rsidRPr="00A30D00">
        <w:rPr>
          <w:rFonts w:eastAsia="游明朝"/>
          <w:sz w:val="20"/>
          <w:lang w:val="en-US" w:eastAsia="en-US"/>
        </w:rPr>
        <w:t>. If the UE determines presence of a resource conflict based on conflict information in a PSFCH reception, the UE reports the resource conflict to higher layers</w:t>
      </w:r>
    </w:p>
    <w:p w14:paraId="68E57E55" w14:textId="0AF72648" w:rsidR="00A30D00" w:rsidRPr="00A30D00" w:rsidRDefault="00A30D00" w:rsidP="00A30D00">
      <w:pPr>
        <w:spacing w:after="180"/>
        <w:ind w:left="568" w:hanging="284"/>
        <w:rPr>
          <w:rFonts w:eastAsia="游明朝"/>
          <w:sz w:val="20"/>
          <w:lang w:val="x-none" w:eastAsia="en-US"/>
        </w:rPr>
      </w:pPr>
      <w:r w:rsidRPr="00A30D00">
        <w:rPr>
          <w:rFonts w:eastAsia="游明朝"/>
          <w:bCs/>
          <w:kern w:val="32"/>
          <w:sz w:val="20"/>
          <w:lang w:val="x-none" w:eastAsia="zh-CN"/>
        </w:rPr>
        <w:t>-</w:t>
      </w:r>
      <w:r w:rsidRPr="00A30D00">
        <w:rPr>
          <w:rFonts w:eastAsia="游明朝"/>
          <w:bCs/>
          <w:kern w:val="32"/>
          <w:sz w:val="20"/>
          <w:lang w:val="x-none" w:eastAsia="zh-CN"/>
        </w:rPr>
        <w:tab/>
        <w:t>if</w:t>
      </w:r>
      <w:r w:rsidRPr="00A30D00">
        <w:rPr>
          <w:rFonts w:eastAsia="SimSun"/>
          <w:sz w:val="20"/>
          <w:lang w:val="x-none" w:eastAsia="en-US"/>
        </w:rPr>
        <w:t xml:space="preserve"> </w:t>
      </w:r>
      <w:r w:rsidR="00A21986" w:rsidRPr="00A21986">
        <w:rPr>
          <w:rFonts w:eastAsia="游明朝"/>
          <w:i/>
          <w:strike/>
          <w:color w:val="FF0000"/>
          <w:sz w:val="20"/>
          <w:lang w:val="en-US" w:eastAsia="en-US"/>
        </w:rPr>
        <w:t xml:space="preserve">slotLevelResourceExclusionScheme2 </w:t>
      </w:r>
      <w:r w:rsidR="00A21986" w:rsidRPr="00A21986">
        <w:rPr>
          <w:rFonts w:eastAsia="游明朝"/>
          <w:i/>
          <w:color w:val="FF0000"/>
          <w:sz w:val="20"/>
          <w:lang w:val="en-US" w:eastAsia="en-US"/>
        </w:rPr>
        <w:t>sl-SlotLevelResourceExclusion</w:t>
      </w:r>
      <w:r w:rsidRPr="00A30D00">
        <w:rPr>
          <w:rFonts w:eastAsia="SimSun"/>
          <w:sz w:val="20"/>
          <w:lang w:val="en-US" w:eastAsia="zh-CN"/>
        </w:rPr>
        <w:t xml:space="preserve"> is not provided, the UE reports resources overlapping with a next in time reserved resource indicated by the SCI format 1-A</w:t>
      </w:r>
    </w:p>
    <w:p w14:paraId="472C63FC" w14:textId="03A9D29C" w:rsidR="00A30D00" w:rsidRPr="00A30D00" w:rsidRDefault="00A30D00" w:rsidP="00A30D00">
      <w:pPr>
        <w:spacing w:after="180"/>
        <w:ind w:left="568" w:hanging="284"/>
        <w:rPr>
          <w:rFonts w:eastAsia="游明朝"/>
          <w:sz w:val="20"/>
          <w:lang w:val="x-none" w:eastAsia="en-US"/>
        </w:rPr>
      </w:pPr>
      <w:r w:rsidRPr="00A30D00">
        <w:rPr>
          <w:rFonts w:eastAsia="游明朝"/>
          <w:bCs/>
          <w:kern w:val="32"/>
          <w:sz w:val="20"/>
          <w:lang w:val="x-none" w:eastAsia="zh-CN"/>
        </w:rPr>
        <w:t>-</w:t>
      </w:r>
      <w:r w:rsidRPr="00A30D00">
        <w:rPr>
          <w:rFonts w:eastAsia="游明朝"/>
          <w:bCs/>
          <w:kern w:val="32"/>
          <w:sz w:val="20"/>
          <w:lang w:val="x-none" w:eastAsia="zh-CN"/>
        </w:rPr>
        <w:tab/>
        <w:t>if</w:t>
      </w:r>
      <w:r w:rsidRPr="00A30D00">
        <w:rPr>
          <w:rFonts w:eastAsia="SimSun"/>
          <w:sz w:val="20"/>
          <w:lang w:val="x-none" w:eastAsia="en-US"/>
        </w:rPr>
        <w:t xml:space="preserve"> </w:t>
      </w:r>
      <w:r w:rsidR="00A21986" w:rsidRPr="00A21986">
        <w:rPr>
          <w:rFonts w:eastAsia="游明朝"/>
          <w:i/>
          <w:strike/>
          <w:color w:val="FF0000"/>
          <w:sz w:val="20"/>
          <w:lang w:val="en-US" w:eastAsia="en-US"/>
        </w:rPr>
        <w:t xml:space="preserve">slotLevelResourceExclusionScheme2 </w:t>
      </w:r>
      <w:r w:rsidR="00A21986" w:rsidRPr="00A21986">
        <w:rPr>
          <w:rFonts w:eastAsia="游明朝"/>
          <w:i/>
          <w:color w:val="FF0000"/>
          <w:sz w:val="20"/>
          <w:lang w:val="en-US" w:eastAsia="en-US"/>
        </w:rPr>
        <w:t>sl-SlotLevelResourceExclusion</w:t>
      </w:r>
      <w:r w:rsidRPr="00A30D00">
        <w:rPr>
          <w:rFonts w:eastAsia="SimSun"/>
          <w:sz w:val="20"/>
          <w:lang w:val="en-US" w:eastAsia="zh-CN"/>
        </w:rPr>
        <w:t xml:space="preserve"> is provided, the UE reports resources in a slot of a next in time reserved resource indicated by the SCI format 1-A</w:t>
      </w:r>
    </w:p>
    <w:p w14:paraId="0D04A3F9" w14:textId="2872B052" w:rsidR="00A30D00" w:rsidRPr="00A30D00" w:rsidRDefault="00A30D00" w:rsidP="00A30D00">
      <w:pPr>
        <w:spacing w:after="180"/>
        <w:rPr>
          <w:rFonts w:eastAsia="SimSun"/>
          <w:sz w:val="20"/>
          <w:lang w:eastAsia="en-US"/>
        </w:rPr>
      </w:pPr>
      <w:r w:rsidRPr="00A30D00">
        <w:rPr>
          <w:rFonts w:eastAsia="SimSun"/>
          <w:sz w:val="20"/>
          <w:lang w:eastAsia="en-US"/>
        </w:rPr>
        <w:t xml:space="preserve">If a UE receives a PSFCH with conflict information corresponding to a reserved resource indicated in an SCI format 1-A, the UE receives the PSFCH in the resource pool in a slot determined based on </w:t>
      </w:r>
      <w:r w:rsidR="00C333DE" w:rsidRPr="00C333DE">
        <w:rPr>
          <w:rFonts w:eastAsia="SimSun"/>
          <w:i/>
          <w:strike/>
          <w:color w:val="FF0000"/>
          <w:sz w:val="20"/>
          <w:lang w:eastAsia="en-US"/>
        </w:rPr>
        <w:t>PSFCHOccasionScheme2</w:t>
      </w:r>
      <w:r w:rsidR="00C333DE" w:rsidRPr="00C333DE">
        <w:rPr>
          <w:rFonts w:eastAsia="SimSun"/>
          <w:sz w:val="20"/>
          <w:lang w:val="en-US" w:eastAsia="en-US"/>
        </w:rPr>
        <w:t xml:space="preserve"> </w:t>
      </w:r>
      <w:r w:rsidR="00C333DE" w:rsidRPr="00C333DE">
        <w:rPr>
          <w:rFonts w:eastAsia="SimSun"/>
          <w:i/>
          <w:color w:val="FF0000"/>
          <w:sz w:val="20"/>
          <w:lang w:eastAsia="en-US"/>
        </w:rPr>
        <w:t>sl-PSFCH-Occasion</w:t>
      </w:r>
    </w:p>
    <w:p w14:paraId="061350BE" w14:textId="401AE221" w:rsidR="00A30D00" w:rsidRPr="00A30D00" w:rsidRDefault="00A30D00" w:rsidP="00A30D00">
      <w:pPr>
        <w:spacing w:after="180"/>
        <w:ind w:left="568" w:hanging="284"/>
        <w:rPr>
          <w:rFonts w:eastAsia="SimSun"/>
          <w:sz w:val="20"/>
          <w:lang w:val="x-none" w:eastAsia="en-US"/>
        </w:rPr>
      </w:pPr>
      <w:r w:rsidRPr="00A30D00">
        <w:rPr>
          <w:rFonts w:eastAsia="SimSun"/>
          <w:sz w:val="20"/>
          <w:lang w:val="en-US" w:eastAsia="en-US"/>
        </w:rPr>
        <w:t>-</w:t>
      </w:r>
      <w:r w:rsidRPr="00A30D00">
        <w:rPr>
          <w:rFonts w:eastAsia="SimSun"/>
          <w:sz w:val="20"/>
          <w:lang w:val="en-US" w:eastAsia="en-US"/>
        </w:rPr>
        <w:tab/>
        <w:t xml:space="preserve">If </w:t>
      </w:r>
      <w:r w:rsidR="00C333DE" w:rsidRPr="00C333DE">
        <w:rPr>
          <w:rFonts w:eastAsia="SimSun"/>
          <w:i/>
          <w:strike/>
          <w:color w:val="FF0000"/>
          <w:sz w:val="20"/>
          <w:lang w:eastAsia="en-US"/>
        </w:rPr>
        <w:t>PSFCHOccasionScheme2</w:t>
      </w:r>
      <w:r w:rsidR="00C333DE" w:rsidRPr="00C333DE">
        <w:rPr>
          <w:rFonts w:eastAsia="SimSun"/>
          <w:sz w:val="20"/>
          <w:lang w:val="en-US" w:eastAsia="en-US"/>
        </w:rPr>
        <w:t xml:space="preserve"> </w:t>
      </w:r>
      <w:r w:rsidR="00C333DE" w:rsidRPr="00C333DE">
        <w:rPr>
          <w:rFonts w:eastAsia="SimSun"/>
          <w:i/>
          <w:color w:val="FF0000"/>
          <w:sz w:val="20"/>
          <w:lang w:eastAsia="en-US"/>
        </w:rPr>
        <w:t>sl-PSFCH-Occasion</w:t>
      </w:r>
      <w:r w:rsidR="00C333DE" w:rsidRPr="00C333DE">
        <w:rPr>
          <w:rFonts w:eastAsia="SimSun"/>
          <w:sz w:val="20"/>
          <w:lang w:val="en-US" w:eastAsia="en-US"/>
        </w:rPr>
        <w:t xml:space="preserve"> = </w:t>
      </w:r>
      <w:r w:rsidR="00C333DE" w:rsidRPr="00C333DE">
        <w:rPr>
          <w:rFonts w:eastAsia="SimSun"/>
          <w:strike/>
          <w:color w:val="FF0000"/>
          <w:sz w:val="20"/>
          <w:lang w:val="en-US" w:eastAsia="en-US"/>
        </w:rPr>
        <w:t>'</w:t>
      </w:r>
      <w:r w:rsidR="00C333DE" w:rsidRPr="00C333DE">
        <w:rPr>
          <w:rFonts w:eastAsia="SimSun"/>
          <w:iCs/>
          <w:strike/>
          <w:color w:val="FF0000"/>
          <w:sz w:val="20"/>
          <w:lang w:val="en-US" w:eastAsia="en-US"/>
        </w:rPr>
        <w:t>followSCI</w:t>
      </w:r>
      <w:r w:rsidR="00C333DE" w:rsidRPr="00C333DE">
        <w:rPr>
          <w:rFonts w:eastAsia="SimSun"/>
          <w:strike/>
          <w:color w:val="FF0000"/>
          <w:sz w:val="20"/>
          <w:lang w:val="en-US" w:eastAsia="en-US"/>
        </w:rPr>
        <w:t>'</w:t>
      </w:r>
      <w:r w:rsidR="00C333DE" w:rsidRPr="00C333DE">
        <w:rPr>
          <w:rFonts w:eastAsia="SimSun"/>
          <w:color w:val="FF0000"/>
          <w:sz w:val="20"/>
          <w:lang w:val="en-US" w:eastAsia="en-US"/>
        </w:rPr>
        <w:t xml:space="preserve"> 0</w:t>
      </w:r>
      <w:r w:rsidRPr="00A30D00">
        <w:rPr>
          <w:rFonts w:eastAsia="SimSun"/>
          <w:sz w:val="20"/>
          <w:lang w:val="en-US" w:eastAsia="en-US"/>
        </w:rPr>
        <w:t xml:space="preserve">, </w:t>
      </w:r>
      <w:r w:rsidRPr="00A30D00">
        <w:rPr>
          <w:rFonts w:eastAsia="SimSun"/>
          <w:sz w:val="20"/>
          <w:lang w:val="x-none" w:eastAsia="en-US"/>
        </w:rPr>
        <w:t xml:space="preserve">the UE </w:t>
      </w:r>
      <w:r w:rsidRPr="00A30D00">
        <w:rPr>
          <w:rFonts w:eastAsia="SimSun"/>
          <w:sz w:val="20"/>
          <w:lang w:val="en-US" w:eastAsia="en-US"/>
        </w:rPr>
        <w:t>receives</w:t>
      </w:r>
      <w:r w:rsidRPr="00A30D00">
        <w:rPr>
          <w:rFonts w:eastAsia="SimSun"/>
          <w:sz w:val="20"/>
          <w:lang w:val="x-none" w:eastAsia="en-US"/>
        </w:rPr>
        <w:t xml:space="preserve"> the PSFCH in a first slot that includes PSFCH resources and is at least a number of slots, provided by </w:t>
      </w:r>
      <w:r w:rsidRPr="00A30D00">
        <w:rPr>
          <w:rFonts w:eastAsia="SimSun"/>
          <w:i/>
          <w:iCs/>
          <w:sz w:val="20"/>
          <w:lang w:val="x-none" w:eastAsia="en-US"/>
        </w:rPr>
        <w:t>sl-</w:t>
      </w:r>
      <w:r w:rsidRPr="00A30D00">
        <w:rPr>
          <w:rFonts w:eastAsia="SimSun"/>
          <w:i/>
          <w:sz w:val="20"/>
          <w:lang w:val="x-none" w:eastAsia="en-US"/>
        </w:rPr>
        <w:t>MinTimeGapPSFCH</w:t>
      </w:r>
      <w:r w:rsidRPr="00A30D00">
        <w:rPr>
          <w:rFonts w:eastAsia="SimSun"/>
          <w:sz w:val="20"/>
          <w:lang w:val="en-US" w:eastAsia="en-US"/>
        </w:rPr>
        <w:t>, of</w:t>
      </w:r>
      <w:r w:rsidRPr="00A30D00">
        <w:rPr>
          <w:rFonts w:eastAsia="SimSun"/>
          <w:sz w:val="20"/>
          <w:lang w:val="x-none" w:eastAsia="en-US"/>
        </w:rPr>
        <w:t xml:space="preserve"> the resource pool </w:t>
      </w:r>
      <w:r w:rsidRPr="00A30D00">
        <w:rPr>
          <w:rFonts w:eastAsia="SimSun"/>
          <w:sz w:val="20"/>
          <w:lang w:val="en-US" w:eastAsia="en-US"/>
        </w:rPr>
        <w:t>after</w:t>
      </w:r>
      <w:r w:rsidRPr="00A30D00">
        <w:rPr>
          <w:rFonts w:eastAsia="SimSun"/>
          <w:sz w:val="20"/>
          <w:lang w:val="x-none" w:eastAsia="en-US"/>
        </w:rPr>
        <w:t xml:space="preserve"> </w:t>
      </w:r>
      <w:r w:rsidRPr="00A30D00">
        <w:rPr>
          <w:rFonts w:eastAsia="SimSun"/>
          <w:sz w:val="20"/>
          <w:lang w:val="en-US" w:eastAsia="en-US"/>
        </w:rPr>
        <w:t>a slot of a PSCCH transmission that provides the SCI format 1-A</w:t>
      </w:r>
      <w:r w:rsidRPr="00A30D00">
        <w:rPr>
          <w:rFonts w:eastAsia="SimSun"/>
          <w:sz w:val="20"/>
          <w:lang w:val="x-none" w:eastAsia="en-US"/>
        </w:rPr>
        <w:t>.</w:t>
      </w:r>
      <w:r w:rsidRPr="00A30D00">
        <w:rPr>
          <w:rFonts w:eastAsia="SimSun"/>
          <w:sz w:val="20"/>
          <w:lang w:val="en-US" w:eastAsia="en-US"/>
        </w:rPr>
        <w:t xml:space="preserve"> The PSFCH resource is in a slot that is at least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3</m:t>
            </m:r>
          </m:sub>
        </m:sSub>
      </m:oMath>
      <w:r w:rsidRPr="00A30D00">
        <w:rPr>
          <w:rFonts w:eastAsia="SimSun"/>
          <w:sz w:val="20"/>
          <w:lang w:val="en-US" w:eastAsia="en-US"/>
        </w:rPr>
        <w:t xml:space="preserve"> slots [6, TS 38.214] before the resource associated with the conflict information; otherwise, the UE does not receive the PSFCH with conflict information</w:t>
      </w:r>
    </w:p>
    <w:p w14:paraId="2E0D2EDD" w14:textId="26ABCB61" w:rsidR="00A30D00" w:rsidRPr="00A30D00" w:rsidRDefault="00A30D00" w:rsidP="00A30D00">
      <w:pPr>
        <w:spacing w:after="180"/>
        <w:ind w:left="568" w:hanging="284"/>
        <w:rPr>
          <w:rFonts w:eastAsia="SimSun"/>
          <w:sz w:val="20"/>
          <w:lang w:val="en-US" w:eastAsia="en-US"/>
        </w:rPr>
      </w:pPr>
      <w:r w:rsidRPr="00A30D00">
        <w:rPr>
          <w:rFonts w:eastAsia="SimSun"/>
          <w:sz w:val="20"/>
          <w:lang w:val="en-US" w:eastAsia="en-US"/>
        </w:rPr>
        <w:t>-</w:t>
      </w:r>
      <w:r w:rsidRPr="00A30D00">
        <w:rPr>
          <w:rFonts w:eastAsia="SimSun"/>
          <w:sz w:val="20"/>
          <w:lang w:val="en-US" w:eastAsia="en-US"/>
        </w:rPr>
        <w:tab/>
        <w:t xml:space="preserve">If </w:t>
      </w:r>
      <w:r w:rsidR="00C333DE" w:rsidRPr="00C333DE">
        <w:rPr>
          <w:rFonts w:eastAsia="SimSun"/>
          <w:i/>
          <w:strike/>
          <w:color w:val="FF0000"/>
          <w:sz w:val="20"/>
          <w:lang w:eastAsia="en-US"/>
        </w:rPr>
        <w:t>PSFCHOccasionScheme2</w:t>
      </w:r>
      <w:r w:rsidR="00C333DE" w:rsidRPr="00C333DE">
        <w:rPr>
          <w:rFonts w:eastAsia="SimSun"/>
          <w:sz w:val="20"/>
          <w:lang w:val="en-US" w:eastAsia="en-US"/>
        </w:rPr>
        <w:t xml:space="preserve"> </w:t>
      </w:r>
      <w:r w:rsidR="00C333DE" w:rsidRPr="00C333DE">
        <w:rPr>
          <w:rFonts w:eastAsia="SimSun"/>
          <w:i/>
          <w:color w:val="FF0000"/>
          <w:sz w:val="20"/>
          <w:lang w:eastAsia="en-US"/>
        </w:rPr>
        <w:t>sl-PSFCH-Occasion</w:t>
      </w:r>
      <w:r w:rsidR="00C333DE" w:rsidRPr="00C333DE">
        <w:rPr>
          <w:rFonts w:eastAsia="SimSun"/>
          <w:sz w:val="20"/>
          <w:lang w:val="en-US" w:eastAsia="en-US"/>
        </w:rPr>
        <w:t xml:space="preserve"> = </w:t>
      </w:r>
      <w:r w:rsidR="00C333DE" w:rsidRPr="00C333DE">
        <w:rPr>
          <w:rFonts w:eastAsia="SimSun"/>
          <w:strike/>
          <w:color w:val="FF0000"/>
          <w:sz w:val="20"/>
          <w:lang w:val="en-US" w:eastAsia="en-US"/>
        </w:rPr>
        <w:t>'</w:t>
      </w:r>
      <w:r w:rsidR="00C333DE" w:rsidRPr="00C333DE">
        <w:rPr>
          <w:rFonts w:eastAsia="SimSun"/>
          <w:iCs/>
          <w:strike/>
          <w:color w:val="FF0000"/>
          <w:sz w:val="20"/>
          <w:lang w:val="en-US" w:eastAsia="en-US"/>
        </w:rPr>
        <w:t>followReservedResource</w:t>
      </w:r>
      <w:r w:rsidR="00C333DE" w:rsidRPr="00C333DE">
        <w:rPr>
          <w:rFonts w:eastAsia="SimSun"/>
          <w:strike/>
          <w:color w:val="FF0000"/>
          <w:sz w:val="20"/>
          <w:lang w:val="en-US" w:eastAsia="en-US"/>
        </w:rPr>
        <w:t>'</w:t>
      </w:r>
      <w:r w:rsidR="00C333DE" w:rsidRPr="00C333DE">
        <w:rPr>
          <w:rFonts w:eastAsia="SimSun"/>
          <w:color w:val="FF0000"/>
          <w:sz w:val="20"/>
          <w:lang w:val="en-US" w:eastAsia="en-US"/>
        </w:rPr>
        <w:t xml:space="preserve"> 1</w:t>
      </w:r>
      <w:r w:rsidRPr="00A30D00">
        <w:rPr>
          <w:rFonts w:eastAsia="SimSun"/>
          <w:sz w:val="20"/>
          <w:lang w:val="en-US" w:eastAsia="en-US"/>
        </w:rPr>
        <w:t xml:space="preserve">, </w:t>
      </w:r>
      <w:r w:rsidRPr="00A30D00">
        <w:rPr>
          <w:rFonts w:eastAsia="SimSun"/>
          <w:sz w:val="20"/>
          <w:lang w:val="x-none" w:eastAsia="en-US"/>
        </w:rPr>
        <w:t xml:space="preserve">the UE </w:t>
      </w:r>
      <w:r w:rsidRPr="00A30D00">
        <w:rPr>
          <w:rFonts w:eastAsia="SimSun"/>
          <w:sz w:val="20"/>
          <w:lang w:val="en-US" w:eastAsia="en-US"/>
        </w:rPr>
        <w:t>receives</w:t>
      </w:r>
      <w:r w:rsidRPr="00A30D00">
        <w:rPr>
          <w:rFonts w:eastAsia="SimSun"/>
          <w:sz w:val="20"/>
          <w:lang w:val="x-none" w:eastAsia="en-US"/>
        </w:rPr>
        <w:t xml:space="preserve"> the PSFCH in a </w:t>
      </w:r>
      <w:r w:rsidRPr="00A30D00">
        <w:rPr>
          <w:rFonts w:eastAsia="SimSun"/>
          <w:sz w:val="20"/>
          <w:lang w:val="en-US" w:eastAsia="en-US"/>
        </w:rPr>
        <w:t>latest</w:t>
      </w:r>
      <w:r w:rsidRPr="00A30D00">
        <w:rPr>
          <w:rFonts w:eastAsia="SimSun"/>
          <w:sz w:val="20"/>
          <w:lang w:val="x-none" w:eastAsia="en-US"/>
        </w:rPr>
        <w:t xml:space="preserve"> slot that includes PSFCH resources and is at least </w:t>
      </w:r>
      <m:oMath>
        <m:sSub>
          <m:sSubPr>
            <m:ctrlPr>
              <w:rPr>
                <w:rFonts w:ascii="Cambria Math" w:eastAsia="SimSun" w:hAnsi="Cambria Math"/>
                <w:i/>
                <w:iCs/>
                <w:sz w:val="20"/>
                <w:lang w:val="en-US" w:eastAsia="en-US"/>
              </w:rPr>
            </m:ctrlPr>
          </m:sSubPr>
          <m:e>
            <m:r>
              <w:rPr>
                <w:rFonts w:ascii="Cambria Math" w:eastAsia="SimSun" w:hAnsi="Cambria Math"/>
                <w:sz w:val="20"/>
                <w:lang w:val="en-US" w:eastAsia="en-US"/>
              </w:rPr>
              <m:t>T</m:t>
            </m:r>
          </m:e>
          <m:sub>
            <m:r>
              <w:rPr>
                <w:rFonts w:ascii="Cambria Math" w:eastAsia="SimSun" w:hAnsi="Cambria Math"/>
                <w:sz w:val="20"/>
                <w:lang w:val="en-US" w:eastAsia="en-US"/>
              </w:rPr>
              <m:t>3</m:t>
            </m:r>
          </m:sub>
        </m:sSub>
      </m:oMath>
      <w:r w:rsidRPr="00A30D00">
        <w:rPr>
          <w:rFonts w:eastAsia="SimSun"/>
          <w:sz w:val="20"/>
          <w:lang w:val="x-none" w:eastAsia="en-US"/>
        </w:rPr>
        <w:t xml:space="preserve"> </w:t>
      </w:r>
      <w:r w:rsidRPr="00A30D00">
        <w:rPr>
          <w:rFonts w:eastAsia="SimSun"/>
          <w:sz w:val="20"/>
          <w:lang w:val="en-US" w:eastAsia="en-US"/>
        </w:rPr>
        <w:t xml:space="preserve">slots </w:t>
      </w:r>
      <w:r w:rsidRPr="00A30D00">
        <w:rPr>
          <w:rFonts w:eastAsia="SimSun"/>
          <w:sz w:val="20"/>
          <w:lang w:val="x-none" w:eastAsia="en-US"/>
        </w:rPr>
        <w:t xml:space="preserve">before a slot of the </w:t>
      </w:r>
      <w:r w:rsidRPr="00A30D00">
        <w:rPr>
          <w:rFonts w:eastAsia="SimSun"/>
          <w:sz w:val="20"/>
          <w:lang w:val="en-US" w:eastAsia="en-US"/>
        </w:rPr>
        <w:t>resource associated with conflict information</w:t>
      </w:r>
      <w:r w:rsidRPr="00A30D00">
        <w:rPr>
          <w:rFonts w:eastAsia="SimSun"/>
          <w:sz w:val="20"/>
          <w:lang w:val="x-none" w:eastAsia="en-US"/>
        </w:rPr>
        <w:t>.</w:t>
      </w:r>
      <w:r w:rsidRPr="00A30D00">
        <w:rPr>
          <w:rFonts w:eastAsia="SimSun"/>
          <w:sz w:val="20"/>
          <w:lang w:val="en-US" w:eastAsia="en-US"/>
        </w:rPr>
        <w:t xml:space="preserve"> The PSFCH resource is in a slot that is at least </w:t>
      </w:r>
      <w:r w:rsidRPr="00A30D00">
        <w:rPr>
          <w:rFonts w:eastAsia="SimSun" w:cs="Times"/>
          <w:i/>
          <w:sz w:val="20"/>
          <w:lang w:val="x-none" w:eastAsia="en-US"/>
        </w:rPr>
        <w:t>sl-MinTimeGapPSFCH</w:t>
      </w:r>
      <w:r w:rsidRPr="00A30D00">
        <w:rPr>
          <w:rFonts w:eastAsia="SimSun"/>
          <w:sz w:val="20"/>
          <w:lang w:val="en-US" w:eastAsia="en-US"/>
        </w:rPr>
        <w:t xml:space="preserve"> slots after a slot of a PSCCH transmission that provides the SCI format 1-A; otherwise, the UE does not receive the PSFCH with conflict information</w:t>
      </w:r>
    </w:p>
    <w:bookmarkEnd w:id="9"/>
    <w:p w14:paraId="579CDE13" w14:textId="77777777" w:rsidR="00914FE8" w:rsidRPr="00AC0D89" w:rsidRDefault="00914FE8" w:rsidP="00914FE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95D7906" w14:textId="77777777" w:rsidR="00914FE8" w:rsidRPr="00AC0D89" w:rsidRDefault="00914FE8" w:rsidP="00106D9C">
      <w:pPr>
        <w:spacing w:beforeLines="50" w:before="120" w:afterLines="50" w:after="120"/>
        <w:jc w:val="center"/>
        <w:rPr>
          <w:rFonts w:eastAsia="Batang"/>
          <w:b/>
          <w:noProof/>
          <w:color w:val="FF0000"/>
          <w:sz w:val="20"/>
          <w:lang w:eastAsia="en-US"/>
        </w:rPr>
      </w:pPr>
    </w:p>
    <w:sectPr w:rsidR="00914FE8"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76B6" w14:textId="77777777" w:rsidR="00E71451" w:rsidRDefault="00E71451">
      <w:r>
        <w:separator/>
      </w:r>
    </w:p>
  </w:endnote>
  <w:endnote w:type="continuationSeparator" w:id="0">
    <w:p w14:paraId="0A6939B3" w14:textId="77777777" w:rsidR="00E71451" w:rsidRDefault="00E71451">
      <w:r>
        <w:continuationSeparator/>
      </w:r>
    </w:p>
  </w:endnote>
  <w:endnote w:type="continuationNotice" w:id="1">
    <w:p w14:paraId="370D2CD1" w14:textId="77777777" w:rsidR="00E71451" w:rsidRDefault="00E71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51A5" w14:textId="77777777" w:rsidR="00E71451" w:rsidRDefault="00E71451">
      <w:r>
        <w:separator/>
      </w:r>
    </w:p>
  </w:footnote>
  <w:footnote w:type="continuationSeparator" w:id="0">
    <w:p w14:paraId="12CD8E36" w14:textId="77777777" w:rsidR="00E71451" w:rsidRDefault="00E71451">
      <w:r>
        <w:continuationSeparator/>
      </w:r>
    </w:p>
  </w:footnote>
  <w:footnote w:type="continuationNotice" w:id="1">
    <w:p w14:paraId="0031196D" w14:textId="77777777" w:rsidR="00E71451" w:rsidRDefault="00E714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A9"/>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C83"/>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62A"/>
    <w:rsid w:val="0026787B"/>
    <w:rsid w:val="00267BF2"/>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DB"/>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3EF1"/>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473"/>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73E"/>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47"/>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81B"/>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78"/>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65D"/>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8B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5B"/>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4FE8"/>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3D88"/>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8"/>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986"/>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0D00"/>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4F4"/>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3DE"/>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3D6"/>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7E"/>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D46"/>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51"/>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BE"/>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88E"/>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ACD"/>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26B"/>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53"/>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25547</TotalTime>
  <Pages>3</Pages>
  <Words>1288</Words>
  <Characters>7342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1530</cp:revision>
  <cp:lastPrinted>2016-09-21T11:03:00Z</cp:lastPrinted>
  <dcterms:created xsi:type="dcterms:W3CDTF">2019-02-15T07:05:00Z</dcterms:created>
  <dcterms:modified xsi:type="dcterms:W3CDTF">2022-09-30T05:32:00Z</dcterms:modified>
</cp:coreProperties>
</file>